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565" w:rsidRPr="005C6977" w:rsidRDefault="002C16FF" w:rsidP="00BD057C">
      <w:pPr>
        <w:rPr>
          <w:b/>
          <w:sz w:val="24"/>
          <w:szCs w:val="24"/>
        </w:rPr>
      </w:pPr>
      <w:r w:rsidRPr="005C6977">
        <w:rPr>
          <w:noProof/>
          <w:sz w:val="24"/>
          <w:szCs w:val="24"/>
        </w:rPr>
        <mc:AlternateContent>
          <mc:Choice Requires="wps">
            <w:drawing>
              <wp:anchor distT="0" distB="0" distL="114300" distR="114300" simplePos="0" relativeHeight="251657728" behindDoc="1" locked="0" layoutInCell="1" allowOverlap="1">
                <wp:simplePos x="0" y="0"/>
                <wp:positionH relativeFrom="column">
                  <wp:posOffset>-930275</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8A989F" id="Rectangle 2" o:spid="_x0000_s1026" style="position:absolute;margin-left:-73.25pt;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2IaAAIAAOcDAAAOAAAAZHJzL2Uyb0RvYy54bWysU9tuEzEQfUfiHyy/k72QtM0qm6pKVYRU&#10;oKLwAY7Xu2vh9Zixk035esbeJAR4Q7xYM57xmTNnxqvbw2DYXqHXYGtezHLOlJXQaNvV/OuXhzc3&#10;nPkgbCMMWFXzF+X57fr1q9XoKlVCD6ZRyAjE+mp0Ne9DcFWWedmrQfgZOGUp2AIOIpCLXdagGAl9&#10;MFmZ51fZCNg4BKm8p9v7KcjXCb9tlQyf2tarwEzNiVtIJ6ZzG89svRJVh8L1Wh5piH9gMQhtqegZ&#10;6l4EwXao/4IatETw0IaZhCGDttVSpR6omyL/o5vnXjiVeiFxvDvL5P8frPy4f0KmG5pdyZkVA83o&#10;M6kmbGcUK6M+o/MVpT27J4wdevcI8ptnFjY9Zak7RBh7JRpiVcT87LcH0fH0lG3HD9AQutgFSFId&#10;WhwiIInADmkiL+eJqENgki6vrxY3RU6DkxR7Oy+XZMcSojq9dujDOwUDi0bNkbgndLF/9GFKPaUk&#10;9mB086CNSQ52241BthdxO/JFsVwc0f1lmrEx2UJ8NiFON0TyWOPU5CTWFpoXahhh2jb6HWT0gD84&#10;G2nTau6/7wQqzsx7S6Iti/k8rmZy5ovrkhy8jGwvI8JKgqp54GwyN2Fa551D3fVUqUj9W7gjoVud&#10;NIj8JlbH8dA2JRWPmx/X9dJPWb/+5/onAAAA//8DAFBLAwQUAAYACAAAACEAsKGZ6+EAAAAMAQAA&#10;DwAAAGRycy9kb3ducmV2LnhtbEyPTU/CQBCG7yb+h82YcIPdVmlo7ZagCcTEC6AxHpfu2DZ2Z5vu&#10;Qsu/d+Eit/l48s4z+XI0LTth7xpLEqKZAIZUWt1QJeHzYz1dAHNekVatJZRwRgfL4v4uV5m2A+3w&#10;tPcVCyHkMiWh9r7LOHdljUa5me2Qwu7H9kb50PYV170aQrhpeSxEwo1qKFyoVYevNZa/+6OR4LYD&#10;vWw3b6vzF8VR/J2Ua/G+kHLyMK6egXkc/T8MF/2gDkVwOtgjacdaCdPoKZkH9lpFwC6ImKdhdJDw&#10;mKbAi5zfPlH8AQAA//8DAFBLAQItABQABgAIAAAAIQC2gziS/gAAAOEBAAATAAAAAAAAAAAAAAAA&#10;AAAAAABbQ29udGVudF9UeXBlc10ueG1sUEsBAi0AFAAGAAgAAAAhADj9If/WAAAAlAEAAAsAAAAA&#10;AAAAAAAAAAAALwEAAF9yZWxzLy5yZWxzUEsBAi0AFAAGAAgAAAAhACNbYhoAAgAA5wMAAA4AAAAA&#10;AAAAAAAAAAAALgIAAGRycy9lMm9Eb2MueG1sUEsBAi0AFAAGAAgAAAAhALChmevhAAAADAEAAA8A&#10;AAAAAAAAAAAAAAAAWgQAAGRycy9kb3ducmV2LnhtbFBLBQYAAAAABAAEAPMAAABoBQAAAAA=&#10;" fillcolor="#005195" stroked="f"/>
            </w:pict>
          </mc:Fallback>
        </mc:AlternateContent>
      </w:r>
      <w:r w:rsidR="00802267" w:rsidRPr="005C6977">
        <w:rPr>
          <w:b/>
          <w:color w:val="FFFFFF"/>
          <w:sz w:val="24"/>
          <w:szCs w:val="24"/>
        </w:rPr>
        <w:t>Industrie en middenstand in Angola</w:t>
      </w:r>
    </w:p>
    <w:p w:rsidR="00295FF9" w:rsidRDefault="005C6977" w:rsidP="00BD057C">
      <w:pPr>
        <w:keepNext/>
        <w:rPr>
          <w:rFonts w:asciiTheme="minorHAnsi" w:hAnsiTheme="minorHAnsi"/>
          <w:sz w:val="22"/>
          <w:szCs w:val="22"/>
        </w:rPr>
      </w:pPr>
      <w:r w:rsidRPr="00263D01">
        <w:rPr>
          <w:noProof/>
        </w:rPr>
        <mc:AlternateContent>
          <mc:Choice Requires="wps">
            <w:drawing>
              <wp:anchor distT="0" distB="0" distL="114300" distR="114300" simplePos="0" relativeHeight="251659776" behindDoc="1" locked="0" layoutInCell="1" allowOverlap="1" wp14:anchorId="4EDB55C3" wp14:editId="4F75F028">
                <wp:simplePos x="0" y="0"/>
                <wp:positionH relativeFrom="page">
                  <wp:align>center</wp:align>
                </wp:positionH>
                <wp:positionV relativeFrom="paragraph">
                  <wp:posOffset>265430</wp:posOffset>
                </wp:positionV>
                <wp:extent cx="7667625" cy="257175"/>
                <wp:effectExtent l="0" t="0" r="9525" b="9525"/>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E2C033" id="Rectangle 12" o:spid="_x0000_s1026" style="position:absolute;margin-left:0;margin-top:20.9pt;width:603.75pt;height:20.25pt;z-index:-2516567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8/BAIAAOgDAAAOAAAAZHJzL2Uyb0RvYy54bWysU9uO0zAQfUfiHyy/0zTZXiBqulq6FCEt&#10;sGLhA1zHaSwcjxm7Tbtfz9hpS4E3xIvl8cycOXNmvLg9dIbtFXoNtuL5aMyZshJqbbcV//Z1/eo1&#10;Zz4IWwsDVlX8qDy/Xb58sehdqQpowdQKGYFYX/au4m0IrswyL1vVCT8Cpyw5G8BOBDJxm9UoekLv&#10;TFaMx7OsB6wdglTe0+v94OTLhN80SobPTeNVYKbixC2kE9O5iWe2XIhyi8K1Wp5oiH9g0QltqegF&#10;6l4EwXao/4LqtETw0ISRhC6DptFSpR6om3z8RzdPrXAq9ULieHeRyf8/WPlp/4hM1xW/yTmzoqMZ&#10;fSHVhN0axfIiCtQ7X1Lck3vE2KJ3DyC/e2Zh1VKYukOEvlWiJlp5jM9+S4iGp1S26T9CTfBiFyBp&#10;dWiwi4CkAjukkRwvI1GHwCQ9zmez+ayYcibJV0zn+XyaSojynO3Qh/cKOhYvFUcin9DF/sGHyEaU&#10;55DEHoyu19qYZOB2szLI9oLWI383W7+9OaH76zBjY7CFmDYgDi9E8lTj3OQg1gbqIzWMMKwbfQ+6&#10;tIDPnPW0ahX3P3YCFWfmgyXR3uSTSdzNZEym84IMvPZsrj3CSoKqeOBsuK7CsM87h3rbUqU89W/h&#10;joRudNIg8htYncZD65SkOa1+3NdrO0X9+qDLnwAAAP//AwBQSwMEFAAGAAgAAAAhAANJ1C/fAAAA&#10;BwEAAA8AAABkcnMvZG93bnJldi54bWxMz8FKw0AQBuC74DssI3gRu2m07RIzKVJQEKlg2wfYZqdJ&#10;anY2ZLdN+vZuT3oc/uGfb/LlaFtxpt43jhGmkwQEcelMwxXCbvv2qED4oNno1jEhXMjDsri9yXVm&#10;3MDfdN6ESsQS9plGqEPoMil9WZPVfuI64pgdXG91iGNfSdPrIZbbVqZJMpdWNxwv1LqjVU3lz+Zk&#10;EQ5zNSuPn5eHj+bd7NZfK3XsBoV4fze+voAINIa/ZbjyIx2KaNq7ExsvWoT4SEB4nkb/NU2TxQzE&#10;HkGlTyCLXP73F78AAAD//wMAUEsBAi0AFAAGAAgAAAAhALaDOJL+AAAA4QEAABMAAAAAAAAAAAAA&#10;AAAAAAAAAFtDb250ZW50X1R5cGVzXS54bWxQSwECLQAUAAYACAAAACEAOP0h/9YAAACUAQAACwAA&#10;AAAAAAAAAAAAAAAvAQAAX3JlbHMvLnJlbHNQSwECLQAUAAYACAAAACEAyhGfPwQCAADoAwAADgAA&#10;AAAAAAAAAAAAAAAuAgAAZHJzL2Uyb0RvYy54bWxQSwECLQAUAAYACAAAACEAA0nUL98AAAAHAQAA&#10;DwAAAAAAAAAAAAAAAABeBAAAZHJzL2Rvd25yZXYueG1sUEsFBgAAAAAEAAQA8wAAAGoFAAAAAA==&#10;" fillcolor="#1e6fb3" stroked="f">
                <w10:wrap anchorx="page"/>
              </v:rect>
            </w:pict>
          </mc:Fallback>
        </mc:AlternateContent>
      </w:r>
    </w:p>
    <w:p w:rsidR="005C6977" w:rsidRDefault="005C6977" w:rsidP="00BD057C">
      <w:pPr>
        <w:rPr>
          <w:b/>
        </w:rPr>
      </w:pPr>
    </w:p>
    <w:p w:rsidR="005C6977" w:rsidRPr="005C6977" w:rsidRDefault="005C6977" w:rsidP="00BD057C">
      <w:pPr>
        <w:rPr>
          <w:b/>
          <w:color w:val="FFFFFF" w:themeColor="background1"/>
        </w:rPr>
      </w:pPr>
      <w:r>
        <w:rPr>
          <w:b/>
          <w:color w:val="FFFFFF" w:themeColor="background1"/>
        </w:rPr>
        <w:t>Docentenhandleiding</w:t>
      </w:r>
    </w:p>
    <w:p w:rsidR="005C6977" w:rsidRDefault="005C6977" w:rsidP="00BD057C">
      <w:pPr>
        <w:rPr>
          <w:b/>
        </w:rPr>
      </w:pPr>
    </w:p>
    <w:p w:rsidR="009B33EB" w:rsidRPr="005C6977" w:rsidRDefault="00783EED" w:rsidP="00BD057C">
      <w:pPr>
        <w:rPr>
          <w:b/>
        </w:rPr>
      </w:pPr>
      <w:r w:rsidRPr="005C6977">
        <w:rPr>
          <w:b/>
        </w:rPr>
        <w:t>Voor de docent</w:t>
      </w:r>
    </w:p>
    <w:p w:rsidR="00783EED" w:rsidRPr="005C6977" w:rsidRDefault="00783EED" w:rsidP="00BD057C"/>
    <w:p w:rsidR="002735CA" w:rsidRPr="005C6977" w:rsidRDefault="00783EED" w:rsidP="00BD057C">
      <w:r w:rsidRPr="005C6977">
        <w:t>Tip:</w:t>
      </w:r>
    </w:p>
    <w:p w:rsidR="00783EED" w:rsidRPr="005C6977" w:rsidRDefault="002735CA" w:rsidP="00BD057C">
      <w:r w:rsidRPr="005C6977">
        <w:t xml:space="preserve">Maak van de films die in deze </w:t>
      </w:r>
      <w:r w:rsidR="00FD0CDB" w:rsidRPr="005C6977">
        <w:t>opdracht</w:t>
      </w:r>
      <w:r w:rsidRPr="005C6977">
        <w:t xml:space="preserve"> zijn verwerkt kopieën voor eigen gebruik.</w:t>
      </w:r>
    </w:p>
    <w:p w:rsidR="002735CA" w:rsidRPr="005C6977" w:rsidRDefault="002735CA" w:rsidP="00BD057C"/>
    <w:p w:rsidR="00FD0CDB" w:rsidRPr="005C6977" w:rsidRDefault="00FD0CDB" w:rsidP="00BD057C">
      <w:r w:rsidRPr="005C6977">
        <w:t xml:space="preserve">U laat de leerlingen deze opdracht alleen maken. Trek er </w:t>
      </w:r>
      <w:r w:rsidR="00A81679" w:rsidRPr="005C6977">
        <w:t>twee</w:t>
      </w:r>
      <w:r w:rsidRPr="005C6977">
        <w:t xml:space="preserve"> lessen voor uit. Daarna </w:t>
      </w:r>
    </w:p>
    <w:p w:rsidR="00FD0CDB" w:rsidRPr="005C6977" w:rsidRDefault="00FD0CDB" w:rsidP="00BD057C">
      <w:r w:rsidRPr="005C6977">
        <w:t xml:space="preserve">kijkt u de antwoorden op de vragen na. </w:t>
      </w:r>
    </w:p>
    <w:p w:rsidR="002735CA" w:rsidRPr="005C6977" w:rsidRDefault="002735CA" w:rsidP="00BD057C"/>
    <w:p w:rsidR="00783EED" w:rsidRPr="005C6977" w:rsidRDefault="00783EED" w:rsidP="00BD057C">
      <w:r w:rsidRPr="005C6977">
        <w:t>Antwoorden op de Instaptoets</w:t>
      </w:r>
    </w:p>
    <w:p w:rsidR="005D5DAC" w:rsidRPr="005C6977" w:rsidRDefault="005D5DAC" w:rsidP="00503F08">
      <w:pPr>
        <w:pStyle w:val="Lijstalinea"/>
        <w:numPr>
          <w:ilvl w:val="0"/>
          <w:numId w:val="9"/>
        </w:numPr>
        <w:spacing w:after="160"/>
      </w:pPr>
      <w:r w:rsidRPr="005C6977">
        <w:t>C</w:t>
      </w:r>
      <w:r w:rsidR="00146EDC" w:rsidRPr="005C6977">
        <w:t xml:space="preserve"> - </w:t>
      </w:r>
      <w:hyperlink r:id="rId8" w:history="1">
        <w:r w:rsidRPr="005C6977">
          <w:rPr>
            <w:rStyle w:val="Hyperlink"/>
          </w:rPr>
          <w:t>http://www.studioaardrijkskunde.nl/KB1/K04_01/index.html</w:t>
        </w:r>
      </w:hyperlink>
      <w:r w:rsidRPr="005C6977">
        <w:t xml:space="preserve"> </w:t>
      </w:r>
    </w:p>
    <w:p w:rsidR="005D5DAC" w:rsidRPr="005C6977" w:rsidRDefault="005D5DAC" w:rsidP="00503F08">
      <w:pPr>
        <w:pStyle w:val="Lijstalinea"/>
        <w:numPr>
          <w:ilvl w:val="0"/>
          <w:numId w:val="9"/>
        </w:numPr>
        <w:spacing w:after="160"/>
      </w:pPr>
      <w:r w:rsidRPr="005C6977">
        <w:t>D</w:t>
      </w:r>
      <w:r w:rsidR="00146EDC" w:rsidRPr="005C6977">
        <w:t xml:space="preserve"> - </w:t>
      </w:r>
      <w:hyperlink r:id="rId9" w:history="1">
        <w:r w:rsidRPr="005C6977">
          <w:rPr>
            <w:rStyle w:val="Hyperlink"/>
          </w:rPr>
          <w:t>http://www.studioaardrijkskunde.nl/KB1/K04_01/index2.html</w:t>
        </w:r>
      </w:hyperlink>
      <w:r w:rsidRPr="005C6977">
        <w:t xml:space="preserve"> </w:t>
      </w:r>
    </w:p>
    <w:p w:rsidR="005D5DAC" w:rsidRPr="005C6977" w:rsidRDefault="005D5DAC" w:rsidP="00503F08">
      <w:pPr>
        <w:pStyle w:val="Lijstalinea"/>
        <w:numPr>
          <w:ilvl w:val="0"/>
          <w:numId w:val="9"/>
        </w:numPr>
        <w:spacing w:after="160"/>
        <w:rPr>
          <w:lang w:val="en-GB"/>
        </w:rPr>
      </w:pPr>
      <w:r w:rsidRPr="005C6977">
        <w:rPr>
          <w:lang w:val="en-GB"/>
        </w:rPr>
        <w:t>A</w:t>
      </w:r>
      <w:r w:rsidR="00146EDC" w:rsidRPr="005C6977">
        <w:rPr>
          <w:lang w:val="en-GB"/>
        </w:rPr>
        <w:t xml:space="preserve"> - </w:t>
      </w:r>
      <w:hyperlink r:id="rId10" w:history="1">
        <w:r w:rsidRPr="005C6977">
          <w:rPr>
            <w:rStyle w:val="Hyperlink"/>
            <w:lang w:val="en-GB"/>
          </w:rPr>
          <w:t>http://www.studioaardrijkskunde.nl/KB1/K04_02/index2.html</w:t>
        </w:r>
      </w:hyperlink>
      <w:r w:rsidRPr="005C6977">
        <w:rPr>
          <w:lang w:val="en-GB"/>
        </w:rPr>
        <w:t xml:space="preserve"> </w:t>
      </w:r>
    </w:p>
    <w:p w:rsidR="005D5DAC" w:rsidRPr="005C6977" w:rsidRDefault="005D5DAC" w:rsidP="00503F08">
      <w:pPr>
        <w:pStyle w:val="Lijstalinea"/>
        <w:numPr>
          <w:ilvl w:val="0"/>
          <w:numId w:val="9"/>
        </w:numPr>
        <w:spacing w:after="160"/>
        <w:rPr>
          <w:lang w:val="en-GB"/>
        </w:rPr>
      </w:pPr>
      <w:r w:rsidRPr="005C6977">
        <w:rPr>
          <w:lang w:val="en-GB"/>
        </w:rPr>
        <w:t>D</w:t>
      </w:r>
      <w:r w:rsidR="00146EDC" w:rsidRPr="005C6977">
        <w:rPr>
          <w:lang w:val="en-GB"/>
        </w:rPr>
        <w:t xml:space="preserve"> - </w:t>
      </w:r>
      <w:hyperlink r:id="rId11" w:history="1">
        <w:r w:rsidRPr="005C6977">
          <w:rPr>
            <w:rStyle w:val="Hyperlink"/>
            <w:lang w:val="en-GB"/>
          </w:rPr>
          <w:t>http://www.studioaardrijkskunde.nl/KB1/K04_02/index3.html</w:t>
        </w:r>
      </w:hyperlink>
      <w:r w:rsidRPr="005C6977">
        <w:rPr>
          <w:lang w:val="en-GB"/>
        </w:rPr>
        <w:t xml:space="preserve"> </w:t>
      </w:r>
    </w:p>
    <w:p w:rsidR="005D5DAC" w:rsidRPr="005C6977" w:rsidRDefault="005D5DAC" w:rsidP="00503F08">
      <w:pPr>
        <w:pStyle w:val="Lijstalinea"/>
        <w:numPr>
          <w:ilvl w:val="0"/>
          <w:numId w:val="9"/>
        </w:numPr>
        <w:spacing w:after="160"/>
        <w:rPr>
          <w:lang w:val="en-GB"/>
        </w:rPr>
      </w:pPr>
      <w:r w:rsidRPr="005C6977">
        <w:rPr>
          <w:lang w:val="en-GB"/>
        </w:rPr>
        <w:t>C</w:t>
      </w:r>
      <w:r w:rsidR="00146EDC" w:rsidRPr="005C6977">
        <w:rPr>
          <w:lang w:val="en-GB"/>
        </w:rPr>
        <w:t xml:space="preserve"> - </w:t>
      </w:r>
      <w:hyperlink r:id="rId12" w:history="1">
        <w:r w:rsidRPr="005C6977">
          <w:rPr>
            <w:rStyle w:val="Hyperlink"/>
            <w:lang w:val="en-GB"/>
          </w:rPr>
          <w:t>http://www.studioaardrijkskunde.nl/KB1/K04_02/index5.html</w:t>
        </w:r>
      </w:hyperlink>
      <w:r w:rsidRPr="005C6977">
        <w:rPr>
          <w:lang w:val="en-GB"/>
        </w:rPr>
        <w:t xml:space="preserve"> </w:t>
      </w:r>
    </w:p>
    <w:p w:rsidR="005D5DAC" w:rsidRPr="005C6977" w:rsidRDefault="005D5DAC" w:rsidP="00503F08">
      <w:pPr>
        <w:pStyle w:val="Lijstalinea"/>
        <w:numPr>
          <w:ilvl w:val="0"/>
          <w:numId w:val="9"/>
        </w:numPr>
        <w:spacing w:after="160"/>
        <w:rPr>
          <w:lang w:val="en-GB"/>
        </w:rPr>
      </w:pPr>
      <w:r w:rsidRPr="005C6977">
        <w:rPr>
          <w:lang w:val="en-GB"/>
        </w:rPr>
        <w:t>C</w:t>
      </w:r>
      <w:r w:rsidR="00146EDC" w:rsidRPr="005C6977">
        <w:rPr>
          <w:lang w:val="en-GB"/>
        </w:rPr>
        <w:t xml:space="preserve"> - </w:t>
      </w:r>
      <w:hyperlink r:id="rId13" w:history="1">
        <w:r w:rsidRPr="005C6977">
          <w:rPr>
            <w:rStyle w:val="Hyperlink"/>
            <w:lang w:val="en-GB"/>
          </w:rPr>
          <w:t>http://www.studioaardrijkskunde.nl/KB1/K04_02/index2.html</w:t>
        </w:r>
      </w:hyperlink>
      <w:r w:rsidRPr="005C6977">
        <w:rPr>
          <w:lang w:val="en-GB"/>
        </w:rPr>
        <w:t xml:space="preserve"> </w:t>
      </w:r>
    </w:p>
    <w:p w:rsidR="00783EED" w:rsidRPr="005C6977" w:rsidRDefault="00783EED" w:rsidP="00BD057C">
      <w:r w:rsidRPr="005C6977">
        <w:t>Antwoorden op vragen Stap 1:</w:t>
      </w:r>
    </w:p>
    <w:p w:rsidR="00527739" w:rsidRPr="005C6977" w:rsidRDefault="00527739" w:rsidP="00503F08">
      <w:pPr>
        <w:pStyle w:val="Lijstalinea"/>
        <w:numPr>
          <w:ilvl w:val="0"/>
          <w:numId w:val="18"/>
        </w:numPr>
      </w:pPr>
      <w:r w:rsidRPr="005C6977">
        <w:t>Het centrum bepaalt wat er in het wereldsysteem gebeurt op economisch gebied.</w:t>
      </w:r>
    </w:p>
    <w:p w:rsidR="00527739" w:rsidRPr="005C6977" w:rsidRDefault="00527739" w:rsidP="00503F08">
      <w:pPr>
        <w:pStyle w:val="Lijstalinea"/>
        <w:numPr>
          <w:ilvl w:val="0"/>
          <w:numId w:val="18"/>
        </w:numPr>
      </w:pPr>
      <w:r w:rsidRPr="005C6977">
        <w:t>De periferie heeft altijd arbeid en grondstoffen aan het centrum geleverd.</w:t>
      </w:r>
    </w:p>
    <w:p w:rsidR="00527739" w:rsidRPr="005C6977" w:rsidRDefault="00857A31" w:rsidP="00503F08">
      <w:pPr>
        <w:pStyle w:val="Lijstalinea"/>
        <w:numPr>
          <w:ilvl w:val="0"/>
          <w:numId w:val="18"/>
        </w:numPr>
      </w:pPr>
      <w:r w:rsidRPr="005C6977">
        <w:t>Het wereldsysteem is ontstaan in</w:t>
      </w:r>
      <w:r w:rsidR="00FD0CDB" w:rsidRPr="005C6977">
        <w:t xml:space="preserve"> </w:t>
      </w:r>
      <w:r w:rsidRPr="005C6977">
        <w:t>de tijd waarin rijke landen kolonies hadden in andere delen van de wereld.</w:t>
      </w:r>
    </w:p>
    <w:p w:rsidR="00783EED" w:rsidRPr="005C6977" w:rsidRDefault="00857A31" w:rsidP="00503F08">
      <w:pPr>
        <w:pStyle w:val="Lijstalinea"/>
        <w:numPr>
          <w:ilvl w:val="0"/>
          <w:numId w:val="18"/>
        </w:numPr>
      </w:pPr>
      <w:r w:rsidRPr="005C6977">
        <w:t>De bananenplantages kwamen in handen van buitenlandse, multinationale bedrijven.</w:t>
      </w:r>
    </w:p>
    <w:p w:rsidR="00B36CA8" w:rsidRPr="005C6977" w:rsidRDefault="006930AC" w:rsidP="00503F08">
      <w:pPr>
        <w:pStyle w:val="Lijstalinea"/>
        <w:numPr>
          <w:ilvl w:val="0"/>
          <w:numId w:val="18"/>
        </w:numPr>
      </w:pPr>
      <w:r w:rsidRPr="005C6977">
        <w:t>Een v</w:t>
      </w:r>
      <w:r w:rsidR="00B36CA8" w:rsidRPr="005C6977">
        <w:t xml:space="preserve">estigingskolonie </w:t>
      </w:r>
      <w:r w:rsidRPr="005C6977">
        <w:t>is een</w:t>
      </w:r>
      <w:r w:rsidR="00B36CA8" w:rsidRPr="005C6977">
        <w:t xml:space="preserve"> kolonie waar veel mensen uit het moederland naartoe verhuize</w:t>
      </w:r>
      <w:r w:rsidR="00D8201C" w:rsidRPr="005C6977">
        <w:t xml:space="preserve">n. </w:t>
      </w:r>
      <w:r w:rsidRPr="005C6977">
        <w:t>Een</w:t>
      </w:r>
      <w:r w:rsidR="00B36CA8" w:rsidRPr="005C6977">
        <w:t xml:space="preserve"> </w:t>
      </w:r>
      <w:r w:rsidRPr="005C6977">
        <w:t>e</w:t>
      </w:r>
      <w:r w:rsidR="00B36CA8" w:rsidRPr="005C6977">
        <w:t xml:space="preserve">xploitatiekolonie </w:t>
      </w:r>
      <w:r w:rsidRPr="005C6977">
        <w:t>is een</w:t>
      </w:r>
      <w:r w:rsidR="00B36CA8" w:rsidRPr="005C6977">
        <w:t xml:space="preserve"> kolonie die voor </w:t>
      </w:r>
      <w:r w:rsidR="00A81679" w:rsidRPr="005C6977">
        <w:t>het</w:t>
      </w:r>
      <w:r w:rsidRPr="005C6977">
        <w:t xml:space="preserve"> </w:t>
      </w:r>
      <w:r w:rsidR="00B36CA8" w:rsidRPr="005C6977">
        <w:t xml:space="preserve">moederland leverancier </w:t>
      </w:r>
      <w:r w:rsidRPr="005C6977">
        <w:t>is</w:t>
      </w:r>
      <w:r w:rsidR="00B36CA8" w:rsidRPr="005C6977">
        <w:t xml:space="preserve"> v</w:t>
      </w:r>
      <w:r w:rsidR="0076481A" w:rsidRPr="005C6977">
        <w:t>an</w:t>
      </w:r>
      <w:r w:rsidR="00B36CA8" w:rsidRPr="005C6977">
        <w:t xml:space="preserve"> </w:t>
      </w:r>
      <w:r w:rsidRPr="005C6977">
        <w:t>grondstoffen</w:t>
      </w:r>
      <w:r w:rsidR="00AE4EE0" w:rsidRPr="005C6977">
        <w:t>, zowel</w:t>
      </w:r>
      <w:r w:rsidRPr="005C6977">
        <w:t xml:space="preserve"> </w:t>
      </w:r>
      <w:r w:rsidR="0076481A" w:rsidRPr="005C6977">
        <w:t>land</w:t>
      </w:r>
      <w:r w:rsidR="00B36CA8" w:rsidRPr="005C6977">
        <w:t>bouwproducten</w:t>
      </w:r>
      <w:r w:rsidR="00AE4EE0" w:rsidRPr="005C6977">
        <w:t xml:space="preserve"> als delfstoffen</w:t>
      </w:r>
      <w:r w:rsidR="00B36CA8" w:rsidRPr="005C6977">
        <w:t>.</w:t>
      </w:r>
    </w:p>
    <w:p w:rsidR="00B36CA8" w:rsidRPr="005C6977" w:rsidRDefault="00B36CA8" w:rsidP="00503F08">
      <w:pPr>
        <w:pStyle w:val="Lijstalinea"/>
        <w:numPr>
          <w:ilvl w:val="0"/>
          <w:numId w:val="18"/>
        </w:numPr>
      </w:pPr>
      <w:r w:rsidRPr="005C6977">
        <w:t xml:space="preserve">De internationale arbeidsverdeling bestaat hieruit dat landen in de periferie </w:t>
      </w:r>
      <w:r w:rsidR="00AE4EE0" w:rsidRPr="005C6977">
        <w:t>voornamelijk delf</w:t>
      </w:r>
      <w:r w:rsidRPr="005C6977">
        <w:t xml:space="preserve">stoffen </w:t>
      </w:r>
      <w:r w:rsidR="006930AC" w:rsidRPr="005C6977">
        <w:t xml:space="preserve">en </w:t>
      </w:r>
      <w:r w:rsidR="00AE4EE0" w:rsidRPr="005C6977">
        <w:t xml:space="preserve">agrarische </w:t>
      </w:r>
      <w:r w:rsidR="00DA531E" w:rsidRPr="005C6977">
        <w:t>p</w:t>
      </w:r>
      <w:r w:rsidR="006930AC" w:rsidRPr="005C6977">
        <w:t xml:space="preserve">roducten </w:t>
      </w:r>
      <w:r w:rsidRPr="005C6977">
        <w:t xml:space="preserve">leveren aan landen in het centrum en landen in het centrum </w:t>
      </w:r>
      <w:r w:rsidR="00AE4EE0" w:rsidRPr="005C6977">
        <w:t xml:space="preserve">industriële </w:t>
      </w:r>
      <w:r w:rsidRPr="005C6977">
        <w:t>producten leveren aan landen in de periferie.</w:t>
      </w:r>
    </w:p>
    <w:p w:rsidR="00E703E4" w:rsidRPr="005C6977" w:rsidRDefault="00E703E4" w:rsidP="00503F08">
      <w:pPr>
        <w:pStyle w:val="Lijstalinea"/>
        <w:numPr>
          <w:ilvl w:val="0"/>
          <w:numId w:val="18"/>
        </w:numPr>
      </w:pPr>
      <w:r w:rsidRPr="005C6977">
        <w:t>In Europa moest eerst de overgang plaatsvinden van een agrarische naar een industriële samenleving.</w:t>
      </w:r>
    </w:p>
    <w:p w:rsidR="00A31082" w:rsidRPr="005C6977" w:rsidRDefault="00EC4D3A" w:rsidP="00503F08">
      <w:pPr>
        <w:pStyle w:val="Lijstalinea"/>
        <w:numPr>
          <w:ilvl w:val="0"/>
          <w:numId w:val="18"/>
        </w:numPr>
      </w:pPr>
      <w:r w:rsidRPr="005C6977">
        <w:t>Op wereldschaal</w:t>
      </w:r>
      <w:r w:rsidR="00037A16" w:rsidRPr="005C6977">
        <w:t>,</w:t>
      </w:r>
      <w:r w:rsidRPr="005C6977">
        <w:t xml:space="preserve"> binnenin de twee hoofdonderdelen ervan, het centrum en de periferie</w:t>
      </w:r>
      <w:r w:rsidR="00037A16" w:rsidRPr="005C6977">
        <w:t>, binnen een land en binnen een grote stad of regio in een land</w:t>
      </w:r>
      <w:r w:rsidRPr="005C6977">
        <w:t>.</w:t>
      </w:r>
    </w:p>
    <w:p w:rsidR="00BD7981" w:rsidRPr="005C6977" w:rsidRDefault="00BD7981" w:rsidP="00503F08">
      <w:pPr>
        <w:pStyle w:val="Lijstalinea"/>
        <w:numPr>
          <w:ilvl w:val="0"/>
          <w:numId w:val="18"/>
        </w:numPr>
      </w:pPr>
      <w:r w:rsidRPr="005C6977">
        <w:t xml:space="preserve">De Nederlandse landbouw is goed voor ongeveer 10% van het BBP. </w:t>
      </w:r>
      <w:r w:rsidR="00465C2F" w:rsidRPr="005C6977">
        <w:t>Het verschil met perifere landen is dat het kapitaalsintensieve landbouw betreft, waarin maar een klein deel van de beroepsbevolking actief is. Met minder grond en minder mensen neemt de productie van de landbouwbedrijven nog steeds toe.</w:t>
      </w:r>
    </w:p>
    <w:p w:rsidR="00857A31" w:rsidRPr="005C6977" w:rsidRDefault="0076481A" w:rsidP="00503F08">
      <w:pPr>
        <w:pStyle w:val="Lijstalinea"/>
        <w:numPr>
          <w:ilvl w:val="0"/>
          <w:numId w:val="18"/>
        </w:numPr>
      </w:pPr>
      <w:r w:rsidRPr="005C6977">
        <w:t>O</w:t>
      </w:r>
      <w:r w:rsidR="00CB7EED" w:rsidRPr="005C6977">
        <w:t xml:space="preserve">mstreeks 1950. Ze hebben allemaal een </w:t>
      </w:r>
      <w:r w:rsidR="002F0429" w:rsidRPr="005C6977">
        <w:t>s</w:t>
      </w:r>
      <w:r w:rsidR="004525A9" w:rsidRPr="005C6977">
        <w:t>nell</w:t>
      </w:r>
      <w:r w:rsidR="002F0429" w:rsidRPr="005C6977">
        <w:t xml:space="preserve">e economische </w:t>
      </w:r>
      <w:r w:rsidR="004525A9" w:rsidRPr="005C6977">
        <w:t xml:space="preserve">ontwikkeling </w:t>
      </w:r>
      <w:r w:rsidR="00CB7EED" w:rsidRPr="005C6977">
        <w:t>g</w:t>
      </w:r>
      <w:r w:rsidR="004525A9" w:rsidRPr="005C6977">
        <w:t xml:space="preserve">ekend waarbij </w:t>
      </w:r>
      <w:r w:rsidR="004F2381" w:rsidRPr="005C6977">
        <w:t xml:space="preserve">vooral </w:t>
      </w:r>
      <w:r w:rsidR="004525A9" w:rsidRPr="005C6977">
        <w:t>de industrie opkwam.</w:t>
      </w:r>
    </w:p>
    <w:p w:rsidR="00B16736" w:rsidRPr="005C6977" w:rsidRDefault="00B16736" w:rsidP="00503F08">
      <w:pPr>
        <w:pStyle w:val="Lijstalinea"/>
        <w:numPr>
          <w:ilvl w:val="0"/>
          <w:numId w:val="18"/>
        </w:numPr>
      </w:pPr>
      <w:r w:rsidRPr="005C6977">
        <w:t>Landen in het centrum houden zich voor</w:t>
      </w:r>
      <w:r w:rsidR="004F2381" w:rsidRPr="005C6977">
        <w:t xml:space="preserve"> een groot deel</w:t>
      </w:r>
      <w:r w:rsidRPr="005C6977">
        <w:t xml:space="preserve"> bezig met het verlenen van diensten</w:t>
      </w:r>
      <w:r w:rsidR="00146EDC" w:rsidRPr="005C6977">
        <w:t xml:space="preserve"> en technologisch geavanceerde productie</w:t>
      </w:r>
      <w:r w:rsidRPr="005C6977">
        <w:t>. Landen in de semi</w:t>
      </w:r>
      <w:r w:rsidR="00146EDC" w:rsidRPr="005C6977">
        <w:t>-</w:t>
      </w:r>
      <w:r w:rsidRPr="005C6977">
        <w:t>periferie hebben eveneens een grote dienstensector</w:t>
      </w:r>
      <w:r w:rsidR="00EB1E81" w:rsidRPr="005C6977">
        <w:t>,</w:t>
      </w:r>
      <w:r w:rsidRPr="005C6977">
        <w:t xml:space="preserve"> maar houden zich </w:t>
      </w:r>
      <w:r w:rsidR="00AE4EE0" w:rsidRPr="005C6977">
        <w:t xml:space="preserve">ook </w:t>
      </w:r>
      <w:r w:rsidRPr="005C6977">
        <w:t>op grote schaal bezig met industriële productie</w:t>
      </w:r>
      <w:r w:rsidR="00146EDC" w:rsidRPr="005C6977">
        <w:t xml:space="preserve"> van halffabricaten en eindproducten</w:t>
      </w:r>
      <w:r w:rsidRPr="005C6977">
        <w:t>. Landen in de periferie</w:t>
      </w:r>
      <w:r w:rsidR="00B854C6" w:rsidRPr="005C6977">
        <w:t xml:space="preserve"> houden zich </w:t>
      </w:r>
      <w:r w:rsidR="00AE4EE0" w:rsidRPr="005C6977">
        <w:t xml:space="preserve">voornamelijk </w:t>
      </w:r>
      <w:r w:rsidR="00B854C6" w:rsidRPr="005C6977">
        <w:t xml:space="preserve">bezig met de productie en export van </w:t>
      </w:r>
      <w:r w:rsidR="00146EDC" w:rsidRPr="005C6977">
        <w:t xml:space="preserve">voedsel en </w:t>
      </w:r>
      <w:r w:rsidR="00B854C6" w:rsidRPr="005C6977">
        <w:t>grondstoffen</w:t>
      </w:r>
      <w:r w:rsidR="00146EDC" w:rsidRPr="005C6977">
        <w:t>.</w:t>
      </w:r>
    </w:p>
    <w:p w:rsidR="00B16736" w:rsidRPr="005C6977" w:rsidRDefault="00B16736" w:rsidP="00503F08">
      <w:pPr>
        <w:pStyle w:val="Lijstalinea"/>
        <w:numPr>
          <w:ilvl w:val="0"/>
          <w:numId w:val="18"/>
        </w:numPr>
      </w:pPr>
      <w:r w:rsidRPr="005C6977">
        <w:t>In landen in het centrum werken de meeste mensen in de dienstensector en maar weinig in landbouw of industrie. In landen in de semi</w:t>
      </w:r>
      <w:r w:rsidR="00146EDC" w:rsidRPr="005C6977">
        <w:t>-</w:t>
      </w:r>
      <w:r w:rsidRPr="005C6977">
        <w:t>periferie werk</w:t>
      </w:r>
      <w:r w:rsidR="00CF45A6" w:rsidRPr="005C6977">
        <w:t>t</w:t>
      </w:r>
      <w:r w:rsidRPr="005C6977">
        <w:t xml:space="preserve"> een minderheid van de bevolking in de landbo</w:t>
      </w:r>
      <w:r w:rsidR="00AE4EE0" w:rsidRPr="005C6977">
        <w:t>uw en de rest werkt in de industriële</w:t>
      </w:r>
      <w:r w:rsidRPr="005C6977">
        <w:t xml:space="preserve"> of dienstensector. In landen in de periferie werken de meeste mensen in de landbouw en</w:t>
      </w:r>
      <w:r w:rsidR="00EB1E81" w:rsidRPr="005C6977">
        <w:t xml:space="preserve"> de mijnbouw, en maar weinig mensen in </w:t>
      </w:r>
      <w:r w:rsidR="00AE4EE0" w:rsidRPr="005C6977">
        <w:t xml:space="preserve">de </w:t>
      </w:r>
      <w:r w:rsidR="00EB1E81" w:rsidRPr="005C6977">
        <w:t>industriële</w:t>
      </w:r>
      <w:r w:rsidRPr="005C6977">
        <w:t xml:space="preserve"> </w:t>
      </w:r>
      <w:r w:rsidR="00EB1E81" w:rsidRPr="005C6977">
        <w:t>en</w:t>
      </w:r>
      <w:r w:rsidRPr="005C6977">
        <w:t xml:space="preserve"> dienstensector</w:t>
      </w:r>
      <w:r w:rsidR="00EB1E81" w:rsidRPr="005C6977">
        <w:t>en</w:t>
      </w:r>
      <w:r w:rsidRPr="005C6977">
        <w:t>.</w:t>
      </w:r>
    </w:p>
    <w:p w:rsidR="006D7005" w:rsidRPr="005C6977" w:rsidRDefault="006D7005" w:rsidP="00BD057C"/>
    <w:p w:rsidR="00783EED" w:rsidRPr="005C6977" w:rsidRDefault="00783EED" w:rsidP="00BD057C">
      <w:r w:rsidRPr="005C6977">
        <w:t>Antwoorden op vragen Stap 2:</w:t>
      </w:r>
    </w:p>
    <w:p w:rsidR="005375DD" w:rsidRPr="005C6977" w:rsidRDefault="005375DD" w:rsidP="00503F08">
      <w:pPr>
        <w:pStyle w:val="Lijstalinea"/>
        <w:numPr>
          <w:ilvl w:val="0"/>
          <w:numId w:val="19"/>
        </w:numPr>
        <w:rPr>
          <w:rFonts w:cs="Courier New"/>
        </w:rPr>
      </w:pPr>
      <w:r w:rsidRPr="005C6977">
        <w:rPr>
          <w:rFonts w:cs="Courier New"/>
        </w:rPr>
        <w:t>maïs, katoen, koffie, suiker en vee.</w:t>
      </w:r>
    </w:p>
    <w:p w:rsidR="00783EED" w:rsidRPr="005C6977" w:rsidRDefault="005375DD" w:rsidP="00503F08">
      <w:pPr>
        <w:pStyle w:val="Lijstalinea"/>
        <w:numPr>
          <w:ilvl w:val="0"/>
          <w:numId w:val="19"/>
        </w:numPr>
        <w:rPr>
          <w:rFonts w:cs="Courier New"/>
        </w:rPr>
      </w:pPr>
      <w:r w:rsidRPr="005C6977">
        <w:rPr>
          <w:rFonts w:cs="Courier New"/>
        </w:rPr>
        <w:lastRenderedPageBreak/>
        <w:t xml:space="preserve">Koper. Dat werd in </w:t>
      </w:r>
      <w:r w:rsidR="00A81679" w:rsidRPr="005C6977">
        <w:rPr>
          <w:rFonts w:cs="Courier New"/>
        </w:rPr>
        <w:t xml:space="preserve">de </w:t>
      </w:r>
      <w:r w:rsidRPr="005C6977">
        <w:rPr>
          <w:rFonts w:cs="Courier New"/>
        </w:rPr>
        <w:t>buurlanden van Angola gedolven en vervolgens per spoor naar Lobito gebracht.</w:t>
      </w:r>
    </w:p>
    <w:p w:rsidR="005375DD" w:rsidRPr="005C6977" w:rsidRDefault="005375DD" w:rsidP="00503F08">
      <w:pPr>
        <w:pStyle w:val="Lijstalinea"/>
        <w:numPr>
          <w:ilvl w:val="0"/>
          <w:numId w:val="19"/>
        </w:numPr>
      </w:pPr>
      <w:r w:rsidRPr="005C6977">
        <w:rPr>
          <w:rFonts w:cs="Courier New"/>
        </w:rPr>
        <w:t>Een expl</w:t>
      </w:r>
      <w:r w:rsidR="00711167" w:rsidRPr="005C6977">
        <w:rPr>
          <w:rFonts w:cs="Courier New"/>
        </w:rPr>
        <w:t>o</w:t>
      </w:r>
      <w:r w:rsidRPr="005C6977">
        <w:rPr>
          <w:rFonts w:cs="Courier New"/>
        </w:rPr>
        <w:t>itatiekolonie.</w:t>
      </w:r>
    </w:p>
    <w:p w:rsidR="00DF409B" w:rsidRPr="005C6977" w:rsidRDefault="00711167" w:rsidP="00503F08">
      <w:pPr>
        <w:pStyle w:val="Lijstalinea"/>
        <w:numPr>
          <w:ilvl w:val="0"/>
          <w:numId w:val="19"/>
        </w:numPr>
      </w:pPr>
      <w:r w:rsidRPr="005C6977">
        <w:t>Tussen 1955 en 1974 kwamen veel mensen uit Portugal, het moederland van Angola</w:t>
      </w:r>
      <w:r w:rsidR="00EB1E81" w:rsidRPr="005C6977">
        <w:t>,</w:t>
      </w:r>
      <w:r w:rsidRPr="005C6977">
        <w:t xml:space="preserve"> in deze </w:t>
      </w:r>
      <w:r w:rsidR="00DF409B" w:rsidRPr="005C6977">
        <w:t>kolonie wonen</w:t>
      </w:r>
      <w:r w:rsidR="00F121AC" w:rsidRPr="005C6977">
        <w:t>.</w:t>
      </w:r>
    </w:p>
    <w:p w:rsidR="00711167" w:rsidRPr="005C6977" w:rsidRDefault="001A2188" w:rsidP="00503F08">
      <w:pPr>
        <w:pStyle w:val="Lijstalinea"/>
        <w:numPr>
          <w:ilvl w:val="0"/>
          <w:numId w:val="19"/>
        </w:numPr>
      </w:pPr>
      <w:r w:rsidRPr="005C6977">
        <w:t>O</w:t>
      </w:r>
      <w:r w:rsidR="00DF409B" w:rsidRPr="005C6977">
        <w:t>mdat het toen goed ging met de economie van deze kolonie.</w:t>
      </w:r>
    </w:p>
    <w:p w:rsidR="00BA6FB7" w:rsidRPr="005C6977" w:rsidRDefault="00FE6CD5" w:rsidP="00503F08">
      <w:pPr>
        <w:pStyle w:val="Lijstalinea"/>
        <w:numPr>
          <w:ilvl w:val="0"/>
          <w:numId w:val="19"/>
        </w:numPr>
      </w:pPr>
      <w:r w:rsidRPr="005C6977">
        <w:t>In de periferie.</w:t>
      </w:r>
    </w:p>
    <w:p w:rsidR="00711167" w:rsidRPr="005C6977" w:rsidRDefault="006B40E0" w:rsidP="00503F08">
      <w:pPr>
        <w:pStyle w:val="Lijstalinea"/>
        <w:numPr>
          <w:ilvl w:val="0"/>
          <w:numId w:val="19"/>
        </w:numPr>
      </w:pPr>
      <w:r w:rsidRPr="005C6977">
        <w:t xml:space="preserve">Angola </w:t>
      </w:r>
      <w:r w:rsidR="008F40C6" w:rsidRPr="005C6977">
        <w:t>kent een eenzijdige productie, het leunt</w:t>
      </w:r>
      <w:r w:rsidRPr="005C6977">
        <w:t xml:space="preserve"> </w:t>
      </w:r>
      <w:r w:rsidR="008F40C6" w:rsidRPr="005C6977">
        <w:t>op</w:t>
      </w:r>
      <w:r w:rsidRPr="005C6977">
        <w:t xml:space="preserve"> de uitvoer van een klein aantal producten, </w:t>
      </w:r>
      <w:r w:rsidR="00EB1E81" w:rsidRPr="005C6977">
        <w:t xml:space="preserve">met name </w:t>
      </w:r>
      <w:r w:rsidRPr="005C6977">
        <w:t>koffie</w:t>
      </w:r>
      <w:r w:rsidR="002F21DB" w:rsidRPr="005C6977">
        <w:t>, diamanten</w:t>
      </w:r>
      <w:r w:rsidRPr="005C6977">
        <w:t xml:space="preserve"> en aardolie.</w:t>
      </w:r>
      <w:r w:rsidR="008F40C6" w:rsidRPr="005C6977">
        <w:t xml:space="preserve"> De productie in verschillende sectoren is nog weinig gemoderniseerd en behoeft grote hoeveelheden menskracht. De productiviteit is derhalve niet erg hoog. Grote delen van de bevolking hebben een laag inkomen, de armoede is wijdverbreid. </w:t>
      </w:r>
    </w:p>
    <w:p w:rsidR="006B40E0" w:rsidRPr="005C6977" w:rsidRDefault="006B40E0" w:rsidP="00BD057C"/>
    <w:p w:rsidR="00783EED" w:rsidRPr="005C6977" w:rsidRDefault="00783EED" w:rsidP="00BD057C">
      <w:r w:rsidRPr="005C6977">
        <w:t>Antwoorden op vragen Stap 3:</w:t>
      </w:r>
    </w:p>
    <w:p w:rsidR="00C3329C" w:rsidRPr="005C6977" w:rsidRDefault="00C3329C" w:rsidP="00503F08">
      <w:pPr>
        <w:pStyle w:val="Lijstalinea"/>
        <w:numPr>
          <w:ilvl w:val="0"/>
          <w:numId w:val="20"/>
        </w:numPr>
      </w:pPr>
      <w:r w:rsidRPr="005C6977">
        <w:t>De inkomsten van Angola uit de uitvoer van aardolie daalden aanzienlijk.</w:t>
      </w:r>
    </w:p>
    <w:p w:rsidR="00783EED" w:rsidRPr="005C6977" w:rsidRDefault="00C26347" w:rsidP="00503F08">
      <w:pPr>
        <w:pStyle w:val="Lijstalinea"/>
        <w:numPr>
          <w:ilvl w:val="0"/>
          <w:numId w:val="20"/>
        </w:numPr>
      </w:pPr>
      <w:r w:rsidRPr="005C6977">
        <w:t xml:space="preserve">De economie van Angola is </w:t>
      </w:r>
      <w:r w:rsidR="00C3329C" w:rsidRPr="005C6977">
        <w:t>net als d</w:t>
      </w:r>
      <w:r w:rsidR="001A2188" w:rsidRPr="005C6977">
        <w:t>ie</w:t>
      </w:r>
      <w:r w:rsidR="00C3329C" w:rsidRPr="005C6977">
        <w:t xml:space="preserve"> van andere landen in de periferie </w:t>
      </w:r>
      <w:r w:rsidRPr="005C6977">
        <w:t>nog steeds sterk afhankelijk van de uitvoer van een klein aantal producten.</w:t>
      </w:r>
      <w:r w:rsidR="00C92B9F" w:rsidRPr="005C6977">
        <w:t xml:space="preserve"> </w:t>
      </w:r>
      <w:r w:rsidR="00F07687" w:rsidRPr="005C6977">
        <w:t xml:space="preserve">De uitvoer bestaat vooral uit grondstoffen. </w:t>
      </w:r>
      <w:r w:rsidR="00C92B9F" w:rsidRPr="005C6977">
        <w:t xml:space="preserve">Het land is sterk afhankelijk van </w:t>
      </w:r>
      <w:r w:rsidR="00F07687" w:rsidRPr="005C6977">
        <w:t>Chinese en andere buitenlandse bedrijven.</w:t>
      </w:r>
    </w:p>
    <w:p w:rsidR="00BA6FB7" w:rsidRPr="005C6977" w:rsidRDefault="00BA6FB7" w:rsidP="00BD057C"/>
    <w:p w:rsidR="00783EED" w:rsidRPr="005C6977" w:rsidRDefault="00783EED" w:rsidP="00BD057C">
      <w:r w:rsidRPr="005C6977">
        <w:t>Antw</w:t>
      </w:r>
      <w:r w:rsidR="00BA6FB7" w:rsidRPr="005C6977">
        <w:t>o</w:t>
      </w:r>
      <w:r w:rsidRPr="005C6977">
        <w:t>orden op vragen van de Eindtoets:</w:t>
      </w:r>
    </w:p>
    <w:p w:rsidR="00783EED" w:rsidRPr="005C6977" w:rsidRDefault="00783EED" w:rsidP="00BD057C"/>
    <w:p w:rsidR="005D5DAC" w:rsidRPr="005C6977" w:rsidRDefault="005D5DAC" w:rsidP="00503F08">
      <w:pPr>
        <w:pStyle w:val="Lijstalinea"/>
        <w:numPr>
          <w:ilvl w:val="0"/>
          <w:numId w:val="10"/>
        </w:numPr>
        <w:spacing w:after="160"/>
        <w:ind w:left="360"/>
      </w:pPr>
      <w:r w:rsidRPr="005C6977">
        <w:t xml:space="preserve">Het wereldsysteem is een netwerk van internationale economische betrekkingen. Het bestaat uit een centrum, </w:t>
      </w:r>
      <w:r w:rsidR="001A2188" w:rsidRPr="005C6977">
        <w:t xml:space="preserve">een </w:t>
      </w:r>
      <w:r w:rsidRPr="005C6977">
        <w:t xml:space="preserve">semiperiferie en </w:t>
      </w:r>
      <w:r w:rsidR="001A2188" w:rsidRPr="005C6977">
        <w:t xml:space="preserve">een </w:t>
      </w:r>
      <w:r w:rsidRPr="005C6977">
        <w:t>periferie.</w:t>
      </w:r>
    </w:p>
    <w:p w:rsidR="005D5DAC" w:rsidRPr="005C6977" w:rsidRDefault="005D5DAC" w:rsidP="00503F08">
      <w:pPr>
        <w:pStyle w:val="Lijstalinea"/>
        <w:numPr>
          <w:ilvl w:val="0"/>
          <w:numId w:val="10"/>
        </w:numPr>
        <w:spacing w:after="160"/>
        <w:ind w:left="360"/>
      </w:pPr>
      <w:r w:rsidRPr="005C6977">
        <w:t>Landen in het centrum houden zich vooral bezig met het verlenen van diensten. Landen in de semiperiferie hebben eveneens een grote dienstensector maar houden zich op grote schaal bezig met industriële productie. Landen in de periferie houden zich bezig met de productie en export van grondstoffen.</w:t>
      </w:r>
    </w:p>
    <w:p w:rsidR="005D5DAC" w:rsidRPr="005C6977" w:rsidRDefault="001A2188" w:rsidP="00503F08">
      <w:pPr>
        <w:pStyle w:val="Lijstalinea"/>
        <w:numPr>
          <w:ilvl w:val="0"/>
          <w:numId w:val="10"/>
        </w:numPr>
        <w:spacing w:after="160"/>
        <w:ind w:left="360"/>
      </w:pPr>
      <w:r w:rsidRPr="005C6977">
        <w:t>Angola</w:t>
      </w:r>
      <w:r w:rsidR="005D5DAC" w:rsidRPr="005C6977">
        <w:t xml:space="preserve"> behoorde tot 2002 tot de periferie van het wereldsysteem. Het land was sterk afhankelijk van de uitvoer van een klein aantal producten (bijv. koffie, diamanten en aardolie). Ook werkten de meeste mensen in de landbouw en ma</w:t>
      </w:r>
      <w:r w:rsidR="00EB1E81" w:rsidRPr="005C6977">
        <w:t>ar weinig mensen in de industriële</w:t>
      </w:r>
      <w:r w:rsidR="005D5DAC" w:rsidRPr="005C6977">
        <w:t xml:space="preserve"> </w:t>
      </w:r>
      <w:r w:rsidR="00EB1E81" w:rsidRPr="005C6977">
        <w:t>en</w:t>
      </w:r>
      <w:r w:rsidR="005D5DAC" w:rsidRPr="005C6977">
        <w:t xml:space="preserve"> de dienstensector</w:t>
      </w:r>
      <w:r w:rsidR="00EB1E81" w:rsidRPr="005C6977">
        <w:t>en</w:t>
      </w:r>
      <w:r w:rsidR="005D5DAC" w:rsidRPr="005C6977">
        <w:t>.</w:t>
      </w:r>
    </w:p>
    <w:p w:rsidR="005D5DAC" w:rsidRPr="005C6977" w:rsidRDefault="005D5DAC" w:rsidP="00503F08">
      <w:pPr>
        <w:pStyle w:val="Lijstalinea"/>
        <w:numPr>
          <w:ilvl w:val="0"/>
          <w:numId w:val="10"/>
        </w:numPr>
        <w:spacing w:after="160"/>
        <w:ind w:left="360"/>
      </w:pPr>
      <w:r w:rsidRPr="005C6977">
        <w:t xml:space="preserve">In de richting van de semiperiferie. Dat kun je zien aan het </w:t>
      </w:r>
      <w:r w:rsidR="004F2381" w:rsidRPr="005C6977">
        <w:t>fe</w:t>
      </w:r>
      <w:r w:rsidR="00EB1E81" w:rsidRPr="005C6977">
        <w:t xml:space="preserve">it dat de rol van de </w:t>
      </w:r>
      <w:r w:rsidR="00146EDC" w:rsidRPr="005C6977">
        <w:t>industriële</w:t>
      </w:r>
      <w:r w:rsidRPr="005C6977">
        <w:t xml:space="preserve"> en de dienstensector</w:t>
      </w:r>
      <w:r w:rsidR="004F2381" w:rsidRPr="005C6977">
        <w:t>en</w:t>
      </w:r>
      <w:r w:rsidRPr="005C6977">
        <w:t xml:space="preserve"> steeds groter wordt in de economie</w:t>
      </w:r>
      <w:r w:rsidR="004F2381" w:rsidRPr="005C6977">
        <w:t xml:space="preserve"> en aan</w:t>
      </w:r>
      <w:r w:rsidRPr="005C6977">
        <w:t xml:space="preserve"> de sterke groei van het BBP. Ook </w:t>
      </w:r>
      <w:r w:rsidR="00EB1E81" w:rsidRPr="005C6977">
        <w:t>gaat</w:t>
      </w:r>
      <w:r w:rsidRPr="005C6977">
        <w:t xml:space="preserve"> de verstedelijking steeds verder</w:t>
      </w:r>
      <w:r w:rsidR="00EB1E81" w:rsidRPr="005C6977">
        <w:t xml:space="preserve"> door</w:t>
      </w:r>
      <w:r w:rsidRPr="005C6977">
        <w:t xml:space="preserve">. </w:t>
      </w:r>
    </w:p>
    <w:p w:rsidR="005D5DAC" w:rsidRPr="005C6977" w:rsidRDefault="005D5DAC" w:rsidP="00503F08">
      <w:pPr>
        <w:pStyle w:val="Lijstalinea"/>
        <w:numPr>
          <w:ilvl w:val="0"/>
          <w:numId w:val="10"/>
        </w:numPr>
        <w:spacing w:after="160"/>
        <w:ind w:left="360"/>
      </w:pPr>
      <w:r w:rsidRPr="005C6977">
        <w:t xml:space="preserve">-  De rijkdom aan </w:t>
      </w:r>
      <w:r w:rsidR="004F2381" w:rsidRPr="005C6977">
        <w:t>delf</w:t>
      </w:r>
      <w:r w:rsidRPr="005C6977">
        <w:t>stoffen van het land (aardolie, diamanten).</w:t>
      </w:r>
    </w:p>
    <w:p w:rsidR="005D5DAC" w:rsidRPr="005C6977" w:rsidRDefault="005D5DAC" w:rsidP="00503F08">
      <w:pPr>
        <w:pStyle w:val="Lijstalinea"/>
        <w:numPr>
          <w:ilvl w:val="0"/>
          <w:numId w:val="11"/>
        </w:numPr>
        <w:spacing w:after="160"/>
        <w:ind w:left="720"/>
      </w:pPr>
      <w:r w:rsidRPr="005C6977">
        <w:t>De steeds betere infrastructuur.</w:t>
      </w:r>
    </w:p>
    <w:p w:rsidR="005D5DAC" w:rsidRPr="005C6977" w:rsidRDefault="005D5DAC" w:rsidP="00503F08">
      <w:pPr>
        <w:pStyle w:val="Lijstalinea"/>
        <w:numPr>
          <w:ilvl w:val="0"/>
          <w:numId w:val="11"/>
        </w:numPr>
        <w:spacing w:after="160"/>
        <w:ind w:left="720"/>
      </w:pPr>
      <w:r w:rsidRPr="005C6977">
        <w:t>Angola knoopt steeds meer handelsbetrekkingen aan met China, de Europese Unie en andere landen</w:t>
      </w:r>
      <w:r w:rsidR="004F2381" w:rsidRPr="005C6977">
        <w:t>.</w:t>
      </w:r>
    </w:p>
    <w:p w:rsidR="00C26347" w:rsidRPr="005C6977" w:rsidRDefault="00C26347" w:rsidP="00BD057C"/>
    <w:p w:rsidR="00783EED" w:rsidRPr="005C6977" w:rsidRDefault="00783EED" w:rsidP="00BD057C">
      <w:r w:rsidRPr="005C6977">
        <w:t>Afbeeldingen:</w:t>
      </w:r>
    </w:p>
    <w:p w:rsidR="00783EED" w:rsidRPr="005C6977" w:rsidRDefault="00783EED" w:rsidP="00BD057C">
      <w:r w:rsidRPr="005C6977">
        <w:t>Voorblad:</w:t>
      </w:r>
    </w:p>
    <w:p w:rsidR="00783EED" w:rsidRPr="005C6977" w:rsidRDefault="009A5BA1" w:rsidP="00BD057C">
      <w:r w:rsidRPr="005C6977">
        <w:t xml:space="preserve">Luanda-baai-haven, link </w:t>
      </w:r>
      <w:hyperlink r:id="rId14" w:anchor="&amp;gid=1&amp;pid=660bc298-4437-4847-b420-b39b6da0d84a" w:history="1">
        <w:r w:rsidR="00146EDC" w:rsidRPr="005C6977">
          <w:rPr>
            <w:rStyle w:val="Hyperlink"/>
          </w:rPr>
          <w:t>http://www.volkskrant.nl/buitenland/expats-maak-plaats-hier-komen-de-angolezen~a3407353/#&amp;gid=1&amp;pid=660bc298-4437-4847-b420-b39b6da0d84a</w:t>
        </w:r>
      </w:hyperlink>
      <w:r w:rsidR="00146EDC" w:rsidRPr="005C6977">
        <w:t xml:space="preserve"> </w:t>
      </w:r>
    </w:p>
    <w:p w:rsidR="009A5BA1" w:rsidRPr="005C6977" w:rsidRDefault="009A5BA1" w:rsidP="00BD057C"/>
    <w:p w:rsidR="00783EED" w:rsidRPr="005C6977" w:rsidRDefault="00783EED" w:rsidP="00BD057C">
      <w:r w:rsidRPr="005C6977">
        <w:t>Stap 1:</w:t>
      </w:r>
    </w:p>
    <w:p w:rsidR="00783EED" w:rsidRPr="005C6977" w:rsidRDefault="00FE1BC4" w:rsidP="00BD057C">
      <w:r w:rsidRPr="005C6977">
        <w:t xml:space="preserve">Luanda-rijk-stadsdeel, link </w:t>
      </w:r>
      <w:hyperlink r:id="rId15" w:history="1">
        <w:r w:rsidRPr="005C6977">
          <w:rPr>
            <w:rStyle w:val="Hyperlink"/>
          </w:rPr>
          <w:t>http://www.scmp.com/news/hong-kong/economy/article/1873121/hong-kong-now-second-most-expensive-city-world-expat-rental</w:t>
        </w:r>
      </w:hyperlink>
    </w:p>
    <w:p w:rsidR="00FE1BC4" w:rsidRPr="005C6977" w:rsidRDefault="00FE1BC4" w:rsidP="00BD057C">
      <w:r w:rsidRPr="005C6977">
        <w:t xml:space="preserve">Luanda-arm-stadsdeel, link </w:t>
      </w:r>
      <w:hyperlink r:id="rId16" w:history="1">
        <w:r w:rsidRPr="005C6977">
          <w:rPr>
            <w:rStyle w:val="Hyperlink"/>
          </w:rPr>
          <w:t>http://theroofabovemyhead.blogspot.nl/2011/10/sambizanga.html</w:t>
        </w:r>
      </w:hyperlink>
    </w:p>
    <w:p w:rsidR="00FE1BC4" w:rsidRPr="005C6977" w:rsidRDefault="00FE1BC4" w:rsidP="00BD057C"/>
    <w:p w:rsidR="00783EED" w:rsidRPr="005C6977" w:rsidRDefault="00783EED" w:rsidP="00BD057C">
      <w:r w:rsidRPr="005C6977">
        <w:t>Stap 2:</w:t>
      </w:r>
    </w:p>
    <w:p w:rsidR="00783EED" w:rsidRPr="005C6977" w:rsidRDefault="00561FD0" w:rsidP="00BD057C">
      <w:r w:rsidRPr="005C6977">
        <w:t xml:space="preserve">oproep-boycot-albert-heijn-die-koffie-uit-kolonie-angola-verkoopt, link </w:t>
      </w:r>
      <w:hyperlink r:id="rId17" w:history="1">
        <w:r w:rsidRPr="005C6977">
          <w:rPr>
            <w:rStyle w:val="Hyperlink"/>
          </w:rPr>
          <w:t>http://www.geheugenvannederland.nl/?/indonesie_onafhankelijk_-_fotos_1947-1953/items/NAGO02:AMH-BAAL0030340/&amp;p=1&amp;i=6&amp;t=85&amp;st=boycot&amp;sc=subject%20all%20%22boycot%22/</w:t>
        </w:r>
      </w:hyperlink>
    </w:p>
    <w:p w:rsidR="00561FD0" w:rsidRPr="005C6977" w:rsidRDefault="00561FD0" w:rsidP="00BD057C"/>
    <w:p w:rsidR="00783EED" w:rsidRPr="005C6977" w:rsidRDefault="00783EED" w:rsidP="00BD057C">
      <w:r w:rsidRPr="005C6977">
        <w:t>Stap 3:</w:t>
      </w:r>
    </w:p>
    <w:p w:rsidR="0035030D" w:rsidRPr="005C6977" w:rsidRDefault="0035030D" w:rsidP="00BD057C">
      <w:r w:rsidRPr="005C6977">
        <w:lastRenderedPageBreak/>
        <w:t>Luanda-kantoorgebouwen, link http://edition.cnn.com/2013/08/01/travel/day-and-a-night-luanda/</w:t>
      </w:r>
    </w:p>
    <w:p w:rsidR="00783EED" w:rsidRPr="005C6977" w:rsidRDefault="00356893" w:rsidP="00BD057C">
      <w:r w:rsidRPr="005C6977">
        <w:t xml:space="preserve">Route-benguelaspoorlijn, link </w:t>
      </w:r>
      <w:hyperlink r:id="rId18" w:anchor="/media/File:Railways_in_Angola.svg" w:history="1">
        <w:r w:rsidR="00146EDC" w:rsidRPr="005C6977">
          <w:rPr>
            <w:rStyle w:val="Hyperlink"/>
          </w:rPr>
          <w:t>https://en.wikipedia.org/wiki/Benguela_railway#/media/File:Railways_in_Angola.svg</w:t>
        </w:r>
      </w:hyperlink>
      <w:r w:rsidR="00146EDC" w:rsidRPr="005C6977">
        <w:t xml:space="preserve"> </w:t>
      </w:r>
    </w:p>
    <w:p w:rsidR="00BA6FB7" w:rsidRPr="005C6977" w:rsidRDefault="00BA6FB7" w:rsidP="00BD057C"/>
    <w:p w:rsidR="00783EED" w:rsidRPr="005C6977" w:rsidRDefault="00783EED" w:rsidP="00BD057C"/>
    <w:sectPr w:rsidR="00783EED" w:rsidRPr="005C6977" w:rsidSect="00857D65">
      <w:headerReference w:type="even" r:id="rId19"/>
      <w:headerReference w:type="default" r:id="rId20"/>
      <w:footerReference w:type="even" r:id="rId21"/>
      <w:footerReference w:type="default" r:id="rId22"/>
      <w:headerReference w:type="first" r:id="rId23"/>
      <w:footerReference w:type="first" r:id="rId24"/>
      <w:type w:val="continuous"/>
      <w:pgSz w:w="11906" w:h="16838"/>
      <w:pgMar w:top="1417" w:right="746" w:bottom="1417" w:left="1417" w:header="708" w:footer="3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413" w:rsidRDefault="006D1413" w:rsidP="00A75839">
      <w:r>
        <w:separator/>
      </w:r>
    </w:p>
  </w:endnote>
  <w:endnote w:type="continuationSeparator" w:id="0">
    <w:p w:rsidR="006D1413" w:rsidRDefault="006D1413"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FF9" w:rsidRDefault="00295FF9">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295FF9" w:rsidRDefault="00295FF9">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FF9" w:rsidRPr="00265EC9" w:rsidRDefault="00295FF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bookmarkStart w:id="0" w:name="_GoBack"/>
    <w:bookmarkEnd w:id="0"/>
  </w:p>
  <w:p w:rsidR="00295FF9" w:rsidRPr="002332C2" w:rsidRDefault="00295FF9"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977" w:rsidRDefault="005C697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413" w:rsidRDefault="006D1413" w:rsidP="00A75839">
      <w:r>
        <w:separator/>
      </w:r>
    </w:p>
  </w:footnote>
  <w:footnote w:type="continuationSeparator" w:id="0">
    <w:p w:rsidR="006D1413" w:rsidRDefault="006D1413" w:rsidP="00A758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977" w:rsidRDefault="005C6977">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977" w:rsidRPr="005C6977" w:rsidRDefault="005C6977">
    <w:pPr>
      <w:pStyle w:val="Koptekst"/>
      <w:rPr>
        <w:sz w:val="18"/>
        <w:szCs w:val="18"/>
      </w:rPr>
    </w:pPr>
    <w:r>
      <w:rPr>
        <w:noProof/>
      </w:rPr>
      <w:drawing>
        <wp:anchor distT="0" distB="0" distL="114300" distR="114300" simplePos="0" relativeHeight="251659264" behindDoc="0" locked="0" layoutInCell="1" allowOverlap="1" wp14:anchorId="4B21B26F" wp14:editId="66C71EAB">
          <wp:simplePos x="0" y="0"/>
          <wp:positionH relativeFrom="margin">
            <wp:align>right</wp:align>
          </wp:positionH>
          <wp:positionV relativeFrom="paragraph">
            <wp:posOffset>-314960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szCs w:val="18"/>
      </w:rPr>
      <w:t>Stercollectie AK h4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977" w:rsidRDefault="005C697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A4691"/>
    <w:multiLevelType w:val="hybridMultilevel"/>
    <w:tmpl w:val="E2209AF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5582534"/>
    <w:multiLevelType w:val="hybridMultilevel"/>
    <w:tmpl w:val="09A4508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09E07A4E"/>
    <w:multiLevelType w:val="hybridMultilevel"/>
    <w:tmpl w:val="D5F0E904"/>
    <w:lvl w:ilvl="0" w:tplc="B6046D56">
      <w:start w:val="1"/>
      <w:numFmt w:val="decimal"/>
      <w:lvlText w:val="%1."/>
      <w:lvlJc w:val="left"/>
      <w:pPr>
        <w:ind w:left="405" w:hanging="360"/>
      </w:pPr>
      <w:rPr>
        <w:rFonts w:hint="default"/>
      </w:rPr>
    </w:lvl>
    <w:lvl w:ilvl="1" w:tplc="04130019" w:tentative="1">
      <w:start w:val="1"/>
      <w:numFmt w:val="lowerLetter"/>
      <w:lvlText w:val="%2."/>
      <w:lvlJc w:val="left"/>
      <w:pPr>
        <w:ind w:left="1125" w:hanging="360"/>
      </w:pPr>
    </w:lvl>
    <w:lvl w:ilvl="2" w:tplc="0413001B" w:tentative="1">
      <w:start w:val="1"/>
      <w:numFmt w:val="lowerRoman"/>
      <w:lvlText w:val="%3."/>
      <w:lvlJc w:val="right"/>
      <w:pPr>
        <w:ind w:left="1845" w:hanging="180"/>
      </w:pPr>
    </w:lvl>
    <w:lvl w:ilvl="3" w:tplc="0413000F" w:tentative="1">
      <w:start w:val="1"/>
      <w:numFmt w:val="decimal"/>
      <w:lvlText w:val="%4."/>
      <w:lvlJc w:val="left"/>
      <w:pPr>
        <w:ind w:left="2565" w:hanging="360"/>
      </w:pPr>
    </w:lvl>
    <w:lvl w:ilvl="4" w:tplc="04130019" w:tentative="1">
      <w:start w:val="1"/>
      <w:numFmt w:val="lowerLetter"/>
      <w:lvlText w:val="%5."/>
      <w:lvlJc w:val="left"/>
      <w:pPr>
        <w:ind w:left="3285" w:hanging="360"/>
      </w:pPr>
    </w:lvl>
    <w:lvl w:ilvl="5" w:tplc="0413001B" w:tentative="1">
      <w:start w:val="1"/>
      <w:numFmt w:val="lowerRoman"/>
      <w:lvlText w:val="%6."/>
      <w:lvlJc w:val="right"/>
      <w:pPr>
        <w:ind w:left="4005" w:hanging="180"/>
      </w:pPr>
    </w:lvl>
    <w:lvl w:ilvl="6" w:tplc="0413000F" w:tentative="1">
      <w:start w:val="1"/>
      <w:numFmt w:val="decimal"/>
      <w:lvlText w:val="%7."/>
      <w:lvlJc w:val="left"/>
      <w:pPr>
        <w:ind w:left="4725" w:hanging="360"/>
      </w:pPr>
    </w:lvl>
    <w:lvl w:ilvl="7" w:tplc="04130019" w:tentative="1">
      <w:start w:val="1"/>
      <w:numFmt w:val="lowerLetter"/>
      <w:lvlText w:val="%8."/>
      <w:lvlJc w:val="left"/>
      <w:pPr>
        <w:ind w:left="5445" w:hanging="360"/>
      </w:pPr>
    </w:lvl>
    <w:lvl w:ilvl="8" w:tplc="0413001B" w:tentative="1">
      <w:start w:val="1"/>
      <w:numFmt w:val="lowerRoman"/>
      <w:lvlText w:val="%9."/>
      <w:lvlJc w:val="right"/>
      <w:pPr>
        <w:ind w:left="6165" w:hanging="180"/>
      </w:pPr>
    </w:lvl>
  </w:abstractNum>
  <w:abstractNum w:abstractNumId="3" w15:restartNumberingAfterBreak="0">
    <w:nsid w:val="22D627F6"/>
    <w:multiLevelType w:val="hybridMultilevel"/>
    <w:tmpl w:val="792ABA4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50A30FE"/>
    <w:multiLevelType w:val="hybridMultilevel"/>
    <w:tmpl w:val="4EE63E8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F7264CD"/>
    <w:multiLevelType w:val="hybridMultilevel"/>
    <w:tmpl w:val="84008C6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BBF4FF6"/>
    <w:multiLevelType w:val="hybridMultilevel"/>
    <w:tmpl w:val="C85E6E10"/>
    <w:lvl w:ilvl="0" w:tplc="3D766186">
      <w:start w:val="1"/>
      <w:numFmt w:val="bullet"/>
      <w:lvlText w:val="-"/>
      <w:lvlJc w:val="left"/>
      <w:pPr>
        <w:ind w:left="360" w:hanging="360"/>
      </w:pPr>
      <w:rPr>
        <w:rFonts w:ascii="Calibri" w:eastAsia="Times New Roman" w:hAnsi="Calibri" w:cs="Times New Roman" w:hint="default"/>
      </w:rPr>
    </w:lvl>
    <w:lvl w:ilvl="1" w:tplc="3D766186">
      <w:start w:val="1"/>
      <w:numFmt w:val="bullet"/>
      <w:lvlText w:val="-"/>
      <w:lvlJc w:val="left"/>
      <w:pPr>
        <w:ind w:left="1080" w:hanging="360"/>
      </w:pPr>
      <w:rPr>
        <w:rFonts w:ascii="Calibri" w:eastAsia="Times New Roman" w:hAnsi="Calibri" w:cs="Times New Roman"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4282254D"/>
    <w:multiLevelType w:val="hybridMultilevel"/>
    <w:tmpl w:val="76E6F4E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438625A6"/>
    <w:multiLevelType w:val="hybridMultilevel"/>
    <w:tmpl w:val="3A3A561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C104F61"/>
    <w:multiLevelType w:val="hybridMultilevel"/>
    <w:tmpl w:val="EA4281A2"/>
    <w:lvl w:ilvl="0" w:tplc="3D766186">
      <w:start w:val="1"/>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4FA2404C"/>
    <w:multiLevelType w:val="hybridMultilevel"/>
    <w:tmpl w:val="C0F04DE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513B0C79"/>
    <w:multiLevelType w:val="hybridMultilevel"/>
    <w:tmpl w:val="C5C8097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91003FE"/>
    <w:multiLevelType w:val="hybridMultilevel"/>
    <w:tmpl w:val="B01E16A2"/>
    <w:lvl w:ilvl="0" w:tplc="3D766186">
      <w:start w:val="1"/>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59CE0B08"/>
    <w:multiLevelType w:val="hybridMultilevel"/>
    <w:tmpl w:val="9846375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6AA5A10"/>
    <w:multiLevelType w:val="hybridMultilevel"/>
    <w:tmpl w:val="B266AA5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67FE3E1C"/>
    <w:multiLevelType w:val="hybridMultilevel"/>
    <w:tmpl w:val="9A5430AE"/>
    <w:lvl w:ilvl="0" w:tplc="BEA668C4">
      <w:start w:val="2"/>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6" w15:restartNumberingAfterBreak="0">
    <w:nsid w:val="6932659F"/>
    <w:multiLevelType w:val="hybridMultilevel"/>
    <w:tmpl w:val="CCA43EA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1BA2DEC"/>
    <w:multiLevelType w:val="hybridMultilevel"/>
    <w:tmpl w:val="CD1C3E3A"/>
    <w:lvl w:ilvl="0" w:tplc="0413000F">
      <w:start w:val="1"/>
      <w:numFmt w:val="decimal"/>
      <w:lvlText w:val="%1."/>
      <w:lvlJc w:val="left"/>
      <w:pPr>
        <w:ind w:left="360" w:hanging="360"/>
      </w:pPr>
      <w:rPr>
        <w:rFonts w:hint="default"/>
      </w:rPr>
    </w:lvl>
    <w:lvl w:ilvl="1" w:tplc="3D766186">
      <w:start w:val="1"/>
      <w:numFmt w:val="bullet"/>
      <w:lvlText w:val="-"/>
      <w:lvlJc w:val="left"/>
      <w:pPr>
        <w:ind w:left="1080" w:hanging="360"/>
      </w:pPr>
      <w:rPr>
        <w:rFonts w:ascii="Calibri" w:eastAsia="Times New Roman" w:hAnsi="Calibri" w:cs="Times New Roman"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729E6F8D"/>
    <w:multiLevelType w:val="hybridMultilevel"/>
    <w:tmpl w:val="D32CBBF8"/>
    <w:lvl w:ilvl="0" w:tplc="0413000F">
      <w:start w:val="1"/>
      <w:numFmt w:val="decimal"/>
      <w:lvlText w:val="%1."/>
      <w:lvlJc w:val="left"/>
      <w:pPr>
        <w:ind w:left="720" w:hanging="360"/>
      </w:pPr>
      <w:rPr>
        <w:rFonts w:hint="default"/>
      </w:rPr>
    </w:lvl>
    <w:lvl w:ilvl="1" w:tplc="3D766186">
      <w:start w:val="1"/>
      <w:numFmt w:val="bullet"/>
      <w:lvlText w:val="-"/>
      <w:lvlJc w:val="left"/>
      <w:pPr>
        <w:ind w:left="1440" w:hanging="360"/>
      </w:pPr>
      <w:rPr>
        <w:rFonts w:ascii="Calibri" w:eastAsia="Times New Roman" w:hAnsi="Calibri" w:cs="Times New Roman"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7C34AD1"/>
    <w:multiLevelType w:val="hybridMultilevel"/>
    <w:tmpl w:val="DAD6DF0E"/>
    <w:lvl w:ilvl="0" w:tplc="E70671A2">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15:restartNumberingAfterBreak="0">
    <w:nsid w:val="7AE611E7"/>
    <w:multiLevelType w:val="hybridMultilevel"/>
    <w:tmpl w:val="D8781D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8"/>
  </w:num>
  <w:num w:numId="2">
    <w:abstractNumId w:val="11"/>
  </w:num>
  <w:num w:numId="3">
    <w:abstractNumId w:val="8"/>
  </w:num>
  <w:num w:numId="4">
    <w:abstractNumId w:val="4"/>
  </w:num>
  <w:num w:numId="5">
    <w:abstractNumId w:val="5"/>
  </w:num>
  <w:num w:numId="6">
    <w:abstractNumId w:val="16"/>
  </w:num>
  <w:num w:numId="7">
    <w:abstractNumId w:val="3"/>
  </w:num>
  <w:num w:numId="8">
    <w:abstractNumId w:val="20"/>
  </w:num>
  <w:num w:numId="9">
    <w:abstractNumId w:val="2"/>
  </w:num>
  <w:num w:numId="10">
    <w:abstractNumId w:val="13"/>
  </w:num>
  <w:num w:numId="11">
    <w:abstractNumId w:val="15"/>
  </w:num>
  <w:num w:numId="12">
    <w:abstractNumId w:val="17"/>
  </w:num>
  <w:num w:numId="13">
    <w:abstractNumId w:val="19"/>
  </w:num>
  <w:num w:numId="14">
    <w:abstractNumId w:val="6"/>
  </w:num>
  <w:num w:numId="15">
    <w:abstractNumId w:val="12"/>
  </w:num>
  <w:num w:numId="16">
    <w:abstractNumId w:val="9"/>
  </w:num>
  <w:num w:numId="17">
    <w:abstractNumId w:val="1"/>
  </w:num>
  <w:num w:numId="18">
    <w:abstractNumId w:val="14"/>
  </w:num>
  <w:num w:numId="19">
    <w:abstractNumId w:val="10"/>
  </w:num>
  <w:num w:numId="20">
    <w:abstractNumId w:val="0"/>
  </w:num>
  <w:num w:numId="21">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565"/>
    <w:rsid w:val="00012BEB"/>
    <w:rsid w:val="0003080B"/>
    <w:rsid w:val="00037A16"/>
    <w:rsid w:val="00043A16"/>
    <w:rsid w:val="00054F72"/>
    <w:rsid w:val="000553C7"/>
    <w:rsid w:val="00081DB6"/>
    <w:rsid w:val="00085306"/>
    <w:rsid w:val="0008756A"/>
    <w:rsid w:val="0009286E"/>
    <w:rsid w:val="000C04CE"/>
    <w:rsid w:val="000C3048"/>
    <w:rsid w:val="000C7484"/>
    <w:rsid w:val="000D54A5"/>
    <w:rsid w:val="000D5E3F"/>
    <w:rsid w:val="0010654D"/>
    <w:rsid w:val="0013686D"/>
    <w:rsid w:val="00146EDC"/>
    <w:rsid w:val="00151735"/>
    <w:rsid w:val="00165FEF"/>
    <w:rsid w:val="00176565"/>
    <w:rsid w:val="00194EBB"/>
    <w:rsid w:val="0019668E"/>
    <w:rsid w:val="001A2188"/>
    <w:rsid w:val="001A387D"/>
    <w:rsid w:val="001C232D"/>
    <w:rsid w:val="001D6074"/>
    <w:rsid w:val="001E33D4"/>
    <w:rsid w:val="001F1AE5"/>
    <w:rsid w:val="00207D74"/>
    <w:rsid w:val="00221810"/>
    <w:rsid w:val="00223A43"/>
    <w:rsid w:val="00225677"/>
    <w:rsid w:val="00232381"/>
    <w:rsid w:val="002430E5"/>
    <w:rsid w:val="002522CE"/>
    <w:rsid w:val="00263D01"/>
    <w:rsid w:val="00265EC9"/>
    <w:rsid w:val="0027139C"/>
    <w:rsid w:val="002735CA"/>
    <w:rsid w:val="00273E12"/>
    <w:rsid w:val="002844AA"/>
    <w:rsid w:val="00293A3D"/>
    <w:rsid w:val="00295FF9"/>
    <w:rsid w:val="002A6BF5"/>
    <w:rsid w:val="002C16FF"/>
    <w:rsid w:val="002C5375"/>
    <w:rsid w:val="002D1A67"/>
    <w:rsid w:val="002E2EC1"/>
    <w:rsid w:val="002E6CC7"/>
    <w:rsid w:val="002F0429"/>
    <w:rsid w:val="002F21DB"/>
    <w:rsid w:val="002F2854"/>
    <w:rsid w:val="002F600B"/>
    <w:rsid w:val="003014CE"/>
    <w:rsid w:val="00302D37"/>
    <w:rsid w:val="00305F2B"/>
    <w:rsid w:val="00321EB5"/>
    <w:rsid w:val="003346CE"/>
    <w:rsid w:val="00335058"/>
    <w:rsid w:val="0034105B"/>
    <w:rsid w:val="00345495"/>
    <w:rsid w:val="0035030D"/>
    <w:rsid w:val="00356893"/>
    <w:rsid w:val="003812FD"/>
    <w:rsid w:val="003830DC"/>
    <w:rsid w:val="0039515E"/>
    <w:rsid w:val="003A3E4B"/>
    <w:rsid w:val="003B1DA3"/>
    <w:rsid w:val="003C4F47"/>
    <w:rsid w:val="003D169F"/>
    <w:rsid w:val="003E2272"/>
    <w:rsid w:val="003F1D8D"/>
    <w:rsid w:val="00405FE6"/>
    <w:rsid w:val="00407A12"/>
    <w:rsid w:val="004143A5"/>
    <w:rsid w:val="00422766"/>
    <w:rsid w:val="0043040E"/>
    <w:rsid w:val="00446F62"/>
    <w:rsid w:val="004525A9"/>
    <w:rsid w:val="00457257"/>
    <w:rsid w:val="004615B8"/>
    <w:rsid w:val="00465C2F"/>
    <w:rsid w:val="00484D18"/>
    <w:rsid w:val="00486572"/>
    <w:rsid w:val="004951BB"/>
    <w:rsid w:val="00497979"/>
    <w:rsid w:val="004A21AA"/>
    <w:rsid w:val="004B6C41"/>
    <w:rsid w:val="004C0C63"/>
    <w:rsid w:val="004C13A2"/>
    <w:rsid w:val="004C3E05"/>
    <w:rsid w:val="004C6F72"/>
    <w:rsid w:val="004D30DC"/>
    <w:rsid w:val="004F2381"/>
    <w:rsid w:val="004F74FC"/>
    <w:rsid w:val="00503F08"/>
    <w:rsid w:val="005060BC"/>
    <w:rsid w:val="005218D7"/>
    <w:rsid w:val="0052307A"/>
    <w:rsid w:val="00523563"/>
    <w:rsid w:val="00527739"/>
    <w:rsid w:val="005343EF"/>
    <w:rsid w:val="0053583F"/>
    <w:rsid w:val="005375DD"/>
    <w:rsid w:val="005550B4"/>
    <w:rsid w:val="00561FD0"/>
    <w:rsid w:val="005B21F4"/>
    <w:rsid w:val="005B74A9"/>
    <w:rsid w:val="005C31ED"/>
    <w:rsid w:val="005C370D"/>
    <w:rsid w:val="005C5410"/>
    <w:rsid w:val="005C54C2"/>
    <w:rsid w:val="005C6977"/>
    <w:rsid w:val="005D0F1F"/>
    <w:rsid w:val="005D5DAC"/>
    <w:rsid w:val="006008A3"/>
    <w:rsid w:val="006014C5"/>
    <w:rsid w:val="0064000B"/>
    <w:rsid w:val="00671898"/>
    <w:rsid w:val="00676384"/>
    <w:rsid w:val="006930AC"/>
    <w:rsid w:val="006B40E0"/>
    <w:rsid w:val="006B430E"/>
    <w:rsid w:val="006D1413"/>
    <w:rsid w:val="006D7005"/>
    <w:rsid w:val="006E32BB"/>
    <w:rsid w:val="006F3A4A"/>
    <w:rsid w:val="00711167"/>
    <w:rsid w:val="00722062"/>
    <w:rsid w:val="007306A8"/>
    <w:rsid w:val="0074130A"/>
    <w:rsid w:val="00745EFB"/>
    <w:rsid w:val="00751661"/>
    <w:rsid w:val="0076481A"/>
    <w:rsid w:val="007732B5"/>
    <w:rsid w:val="00783EED"/>
    <w:rsid w:val="00796058"/>
    <w:rsid w:val="007A1E72"/>
    <w:rsid w:val="007C031E"/>
    <w:rsid w:val="007C1B28"/>
    <w:rsid w:val="007C362C"/>
    <w:rsid w:val="007D4CCB"/>
    <w:rsid w:val="00802267"/>
    <w:rsid w:val="008060E9"/>
    <w:rsid w:val="00811FE4"/>
    <w:rsid w:val="0083337E"/>
    <w:rsid w:val="00855003"/>
    <w:rsid w:val="00857A31"/>
    <w:rsid w:val="00857D65"/>
    <w:rsid w:val="00865AFE"/>
    <w:rsid w:val="00865B5A"/>
    <w:rsid w:val="00871C4E"/>
    <w:rsid w:val="008739ED"/>
    <w:rsid w:val="008768D0"/>
    <w:rsid w:val="00877A85"/>
    <w:rsid w:val="00892CDE"/>
    <w:rsid w:val="008B628C"/>
    <w:rsid w:val="008D1F8C"/>
    <w:rsid w:val="008F40C6"/>
    <w:rsid w:val="009038A2"/>
    <w:rsid w:val="00923CFD"/>
    <w:rsid w:val="009605A3"/>
    <w:rsid w:val="009637F8"/>
    <w:rsid w:val="00965010"/>
    <w:rsid w:val="009737FB"/>
    <w:rsid w:val="00980E8B"/>
    <w:rsid w:val="00991727"/>
    <w:rsid w:val="009934E8"/>
    <w:rsid w:val="009961E9"/>
    <w:rsid w:val="009A5BA1"/>
    <w:rsid w:val="009B33EB"/>
    <w:rsid w:val="009C2280"/>
    <w:rsid w:val="009C3050"/>
    <w:rsid w:val="009C43B5"/>
    <w:rsid w:val="009C7501"/>
    <w:rsid w:val="009E064D"/>
    <w:rsid w:val="009E46BA"/>
    <w:rsid w:val="009E5BFE"/>
    <w:rsid w:val="009F1A5C"/>
    <w:rsid w:val="009F7EBF"/>
    <w:rsid w:val="00A2630B"/>
    <w:rsid w:val="00A31082"/>
    <w:rsid w:val="00A42AFE"/>
    <w:rsid w:val="00A56D9C"/>
    <w:rsid w:val="00A61A19"/>
    <w:rsid w:val="00A62A75"/>
    <w:rsid w:val="00A73538"/>
    <w:rsid w:val="00A75839"/>
    <w:rsid w:val="00A81679"/>
    <w:rsid w:val="00A85C36"/>
    <w:rsid w:val="00A95B85"/>
    <w:rsid w:val="00AA14F3"/>
    <w:rsid w:val="00AA63FB"/>
    <w:rsid w:val="00AB672D"/>
    <w:rsid w:val="00AC4DA6"/>
    <w:rsid w:val="00AD0E0E"/>
    <w:rsid w:val="00AD5F20"/>
    <w:rsid w:val="00AE13FF"/>
    <w:rsid w:val="00AE26E9"/>
    <w:rsid w:val="00AE4EE0"/>
    <w:rsid w:val="00AF3E0D"/>
    <w:rsid w:val="00B02BD1"/>
    <w:rsid w:val="00B1117F"/>
    <w:rsid w:val="00B16736"/>
    <w:rsid w:val="00B36CA8"/>
    <w:rsid w:val="00B40B74"/>
    <w:rsid w:val="00B52AA9"/>
    <w:rsid w:val="00B57901"/>
    <w:rsid w:val="00B57C69"/>
    <w:rsid w:val="00B603A2"/>
    <w:rsid w:val="00B63199"/>
    <w:rsid w:val="00B74372"/>
    <w:rsid w:val="00B75773"/>
    <w:rsid w:val="00B854C6"/>
    <w:rsid w:val="00B93038"/>
    <w:rsid w:val="00B95B18"/>
    <w:rsid w:val="00BA411D"/>
    <w:rsid w:val="00BA6FB7"/>
    <w:rsid w:val="00BC10ED"/>
    <w:rsid w:val="00BC164C"/>
    <w:rsid w:val="00BD057C"/>
    <w:rsid w:val="00BD42B7"/>
    <w:rsid w:val="00BD7981"/>
    <w:rsid w:val="00BE51F3"/>
    <w:rsid w:val="00BF1823"/>
    <w:rsid w:val="00BF4679"/>
    <w:rsid w:val="00C001FA"/>
    <w:rsid w:val="00C00D76"/>
    <w:rsid w:val="00C10E53"/>
    <w:rsid w:val="00C12595"/>
    <w:rsid w:val="00C26347"/>
    <w:rsid w:val="00C3329C"/>
    <w:rsid w:val="00C404F5"/>
    <w:rsid w:val="00C431CF"/>
    <w:rsid w:val="00C43840"/>
    <w:rsid w:val="00C51F47"/>
    <w:rsid w:val="00C5438A"/>
    <w:rsid w:val="00C7792F"/>
    <w:rsid w:val="00C83C6B"/>
    <w:rsid w:val="00C92B9F"/>
    <w:rsid w:val="00C93DA2"/>
    <w:rsid w:val="00CA04C4"/>
    <w:rsid w:val="00CB7EED"/>
    <w:rsid w:val="00CD093A"/>
    <w:rsid w:val="00CE721A"/>
    <w:rsid w:val="00CF030C"/>
    <w:rsid w:val="00CF45A6"/>
    <w:rsid w:val="00CF48C8"/>
    <w:rsid w:val="00CF7366"/>
    <w:rsid w:val="00D503AD"/>
    <w:rsid w:val="00D55A0F"/>
    <w:rsid w:val="00D64F21"/>
    <w:rsid w:val="00D71FF7"/>
    <w:rsid w:val="00D72C50"/>
    <w:rsid w:val="00D8201C"/>
    <w:rsid w:val="00D9384A"/>
    <w:rsid w:val="00DA531E"/>
    <w:rsid w:val="00DA5ED8"/>
    <w:rsid w:val="00DB0B10"/>
    <w:rsid w:val="00DC076F"/>
    <w:rsid w:val="00DC63FF"/>
    <w:rsid w:val="00DE3CC5"/>
    <w:rsid w:val="00DE6301"/>
    <w:rsid w:val="00DF409B"/>
    <w:rsid w:val="00DF5C94"/>
    <w:rsid w:val="00E01EB8"/>
    <w:rsid w:val="00E10FC0"/>
    <w:rsid w:val="00E134B3"/>
    <w:rsid w:val="00E1536D"/>
    <w:rsid w:val="00E2238F"/>
    <w:rsid w:val="00E2244D"/>
    <w:rsid w:val="00E24863"/>
    <w:rsid w:val="00E25D77"/>
    <w:rsid w:val="00E3156B"/>
    <w:rsid w:val="00E33AE1"/>
    <w:rsid w:val="00E50900"/>
    <w:rsid w:val="00E54D07"/>
    <w:rsid w:val="00E60C03"/>
    <w:rsid w:val="00E703E4"/>
    <w:rsid w:val="00E827DA"/>
    <w:rsid w:val="00E84E81"/>
    <w:rsid w:val="00E918C9"/>
    <w:rsid w:val="00E94A0C"/>
    <w:rsid w:val="00EA2397"/>
    <w:rsid w:val="00EA4D8F"/>
    <w:rsid w:val="00EA5E74"/>
    <w:rsid w:val="00EB1E81"/>
    <w:rsid w:val="00EB4A7A"/>
    <w:rsid w:val="00EB65E0"/>
    <w:rsid w:val="00EC270F"/>
    <w:rsid w:val="00EC4D3A"/>
    <w:rsid w:val="00ED5346"/>
    <w:rsid w:val="00F056D1"/>
    <w:rsid w:val="00F0603B"/>
    <w:rsid w:val="00F07687"/>
    <w:rsid w:val="00F121AC"/>
    <w:rsid w:val="00F403BE"/>
    <w:rsid w:val="00F43F0C"/>
    <w:rsid w:val="00F61E3E"/>
    <w:rsid w:val="00F67FF1"/>
    <w:rsid w:val="00F77C92"/>
    <w:rsid w:val="00F8207F"/>
    <w:rsid w:val="00F8218E"/>
    <w:rsid w:val="00F958F1"/>
    <w:rsid w:val="00FD0CDB"/>
    <w:rsid w:val="00FE1BC4"/>
    <w:rsid w:val="00FE6CD5"/>
    <w:rsid w:val="00FF53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D2965C-8780-4FBE-8AE8-B28923EF8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E50900"/>
    <w:pPr>
      <w:ind w:left="720"/>
      <w:contextualSpacing/>
    </w:pPr>
  </w:style>
  <w:style w:type="paragraph" w:styleId="Tekstzonderopmaak">
    <w:name w:val="Plain Text"/>
    <w:basedOn w:val="Standaard"/>
    <w:link w:val="TekstzonderopmaakChar"/>
    <w:uiPriority w:val="99"/>
    <w:unhideWhenUsed/>
    <w:rsid w:val="00F61E3E"/>
    <w:rPr>
      <w:rFonts w:ascii="Consolas" w:eastAsiaTheme="minorHAnsi" w:hAnsi="Consolas" w:cstheme="minorBidi"/>
      <w:sz w:val="21"/>
      <w:szCs w:val="21"/>
      <w:lang w:eastAsia="en-US"/>
    </w:rPr>
  </w:style>
  <w:style w:type="character" w:customStyle="1" w:styleId="TekstzonderopmaakChar">
    <w:name w:val="Tekst zonder opmaak Char"/>
    <w:basedOn w:val="Standaardalinea-lettertype"/>
    <w:link w:val="Tekstzonderopmaak"/>
    <w:uiPriority w:val="99"/>
    <w:rsid w:val="00F61E3E"/>
    <w:rPr>
      <w:rFonts w:ascii="Consolas" w:eastAsiaTheme="minorHAnsi" w:hAnsi="Consolas" w:cstheme="minorBidi"/>
      <w:sz w:val="21"/>
      <w:szCs w:val="21"/>
      <w:lang w:eastAsia="en-US"/>
    </w:rPr>
  </w:style>
  <w:style w:type="paragraph" w:styleId="Bijschrift">
    <w:name w:val="caption"/>
    <w:basedOn w:val="Standaard"/>
    <w:next w:val="Standaard"/>
    <w:uiPriority w:val="35"/>
    <w:unhideWhenUsed/>
    <w:qFormat/>
    <w:rsid w:val="00DB0B10"/>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7804077">
      <w:bodyDiv w:val="1"/>
      <w:marLeft w:val="0"/>
      <w:marRight w:val="0"/>
      <w:marTop w:val="0"/>
      <w:marBottom w:val="0"/>
      <w:divBdr>
        <w:top w:val="none" w:sz="0" w:space="0" w:color="auto"/>
        <w:left w:val="none" w:sz="0" w:space="0" w:color="auto"/>
        <w:bottom w:val="none" w:sz="0" w:space="0" w:color="auto"/>
        <w:right w:val="none" w:sz="0" w:space="0" w:color="auto"/>
      </w:divBdr>
      <w:divsChild>
        <w:div w:id="863253243">
          <w:marLeft w:val="0"/>
          <w:marRight w:val="0"/>
          <w:marTop w:val="0"/>
          <w:marBottom w:val="0"/>
          <w:divBdr>
            <w:top w:val="none" w:sz="0" w:space="0" w:color="auto"/>
            <w:left w:val="none" w:sz="0" w:space="0" w:color="auto"/>
            <w:bottom w:val="none" w:sz="0" w:space="0" w:color="auto"/>
            <w:right w:val="none" w:sz="0" w:space="0" w:color="auto"/>
          </w:divBdr>
          <w:divsChild>
            <w:div w:id="1558933880">
              <w:marLeft w:val="0"/>
              <w:marRight w:val="0"/>
              <w:marTop w:val="0"/>
              <w:marBottom w:val="0"/>
              <w:divBdr>
                <w:top w:val="none" w:sz="0" w:space="0" w:color="auto"/>
                <w:left w:val="none" w:sz="0" w:space="0" w:color="auto"/>
                <w:bottom w:val="none" w:sz="0" w:space="0" w:color="auto"/>
                <w:right w:val="none" w:sz="0" w:space="0" w:color="auto"/>
              </w:divBdr>
              <w:divsChild>
                <w:div w:id="1743914380">
                  <w:marLeft w:val="0"/>
                  <w:marRight w:val="0"/>
                  <w:marTop w:val="0"/>
                  <w:marBottom w:val="0"/>
                  <w:divBdr>
                    <w:top w:val="none" w:sz="0" w:space="0" w:color="auto"/>
                    <w:left w:val="none" w:sz="0" w:space="0" w:color="auto"/>
                    <w:bottom w:val="none" w:sz="0" w:space="0" w:color="auto"/>
                    <w:right w:val="none" w:sz="0" w:space="0" w:color="auto"/>
                  </w:divBdr>
                  <w:divsChild>
                    <w:div w:id="123088565">
                      <w:marLeft w:val="0"/>
                      <w:marRight w:val="0"/>
                      <w:marTop w:val="0"/>
                      <w:marBottom w:val="0"/>
                      <w:divBdr>
                        <w:top w:val="none" w:sz="0" w:space="0" w:color="auto"/>
                        <w:left w:val="none" w:sz="0" w:space="0" w:color="auto"/>
                        <w:bottom w:val="none" w:sz="0" w:space="0" w:color="auto"/>
                        <w:right w:val="none" w:sz="0" w:space="0" w:color="auto"/>
                      </w:divBdr>
                      <w:divsChild>
                        <w:div w:id="131984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udioaardrijkskunde.nl/KB1/K04_01/index.html" TargetMode="External"/><Relationship Id="rId13" Type="http://schemas.openxmlformats.org/officeDocument/2006/relationships/hyperlink" Target="http://www.studioaardrijkskunde.nl/KB1/K04_02/index2.html" TargetMode="External"/><Relationship Id="rId18" Type="http://schemas.openxmlformats.org/officeDocument/2006/relationships/hyperlink" Target="https://en.wikipedia.org/wiki/Benguela_railwa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studioaardrijkskunde.nl/KB1/K04_02/index5.html" TargetMode="External"/><Relationship Id="rId17" Type="http://schemas.openxmlformats.org/officeDocument/2006/relationships/hyperlink" Target="http://www.geheugenvannederland.nl/?/indonesie_onafhankelijk_-_fotos_1947-1953/items/NAGO02:AMH-BAAL0030340/&amp;p=1&amp;i=6&amp;t=85&amp;st=boycot&amp;sc=subject%20all%20%22boycot%2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theroofabovemyhead.blogspot.nl/2011/10/sambizanga.html" TargetMode="External"/><Relationship Id="rId20" Type="http://schemas.openxmlformats.org/officeDocument/2006/relationships/header" Target="header2.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aardrijkskunde.nl/KB1/K04_02/index3.htm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scmp.com/news/hong-kong/economy/article/1873121/hong-kong-now-second-most-expensive-city-world-expat-rental" TargetMode="External"/><Relationship Id="rId23" Type="http://schemas.openxmlformats.org/officeDocument/2006/relationships/header" Target="header3.xml"/><Relationship Id="rId28" Type="http://schemas.openxmlformats.org/officeDocument/2006/relationships/customXml" Target="../customXml/item3.xml"/><Relationship Id="rId10" Type="http://schemas.openxmlformats.org/officeDocument/2006/relationships/hyperlink" Target="http://www.studioaardrijkskunde.nl/KB1/K04_02/index2.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udioaardrijkskunde.nl/KB1/K04_01/index2.html" TargetMode="External"/><Relationship Id="rId14" Type="http://schemas.openxmlformats.org/officeDocument/2006/relationships/hyperlink" Target="http://www.volkskrant.nl/buitenland/expats-maak-plaats-hier-komen-de-angolezen~a3407353/" TargetMode="External"/><Relationship Id="rId22" Type="http://schemas.openxmlformats.org/officeDocument/2006/relationships/footer" Target="footer2.xml"/><Relationship Id="rId27"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26B826-531D-449B-A61F-258939D86D4C}">
  <ds:schemaRefs>
    <ds:schemaRef ds:uri="http://schemas.openxmlformats.org/officeDocument/2006/bibliography"/>
  </ds:schemaRefs>
</ds:datastoreItem>
</file>

<file path=customXml/itemProps2.xml><?xml version="1.0" encoding="utf-8"?>
<ds:datastoreItem xmlns:ds="http://schemas.openxmlformats.org/officeDocument/2006/customXml" ds:itemID="{A44F7706-D219-408B-82EB-4279A0D8D542}"/>
</file>

<file path=customXml/itemProps3.xml><?xml version="1.0" encoding="utf-8"?>
<ds:datastoreItem xmlns:ds="http://schemas.openxmlformats.org/officeDocument/2006/customXml" ds:itemID="{9DC25159-92DF-4556-B2F4-9930FFDE3AB6}"/>
</file>

<file path=customXml/itemProps4.xml><?xml version="1.0" encoding="utf-8"?>
<ds:datastoreItem xmlns:ds="http://schemas.openxmlformats.org/officeDocument/2006/customXml" ds:itemID="{9DA7B190-D499-4F9E-B0DC-E04752E3F0FA}"/>
</file>

<file path=docProps/app.xml><?xml version="1.0" encoding="utf-8"?>
<Properties xmlns="http://schemas.openxmlformats.org/officeDocument/2006/extended-properties" xmlns:vt="http://schemas.openxmlformats.org/officeDocument/2006/docPropsVTypes">
  <Template>Normal</Template>
  <TotalTime>60</TotalTime>
  <Pages>3</Pages>
  <Words>1109</Words>
  <Characters>6214</Characters>
  <Application>Microsoft Office Word</Application>
  <DocSecurity>0</DocSecurity>
  <Lines>207</Lines>
  <Paragraphs>103</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7220</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5</cp:revision>
  <dcterms:created xsi:type="dcterms:W3CDTF">2016-10-28T09:53:00Z</dcterms:created>
  <dcterms:modified xsi:type="dcterms:W3CDTF">2017-07-28T12:33:00Z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34405000</vt:r8>
  </property>
</Properties>
</file>